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F4CFD">
      <w:pPr>
        <w:pStyle w:val="3"/>
        <w:spacing w:line="480" w:lineRule="auto"/>
        <w:rPr>
          <w:rFonts w:hint="eastAsia" w:ascii="宋体" w:hAnsi="宋体" w:eastAsia="宋体" w:cs="宋体"/>
          <w:b w:val="0"/>
          <w:bCs w:val="0"/>
          <w:sz w:val="28"/>
          <w:szCs w:val="22"/>
          <w:highlight w:val="none"/>
          <w:lang w:val="en-US" w:eastAsia="zh-CN"/>
        </w:rPr>
      </w:pPr>
      <w:r>
        <w:rPr>
          <w:rFonts w:hint="eastAsia" w:ascii="宋体" w:hAnsi="宋体" w:eastAsia="宋体" w:cs="宋体"/>
          <w:b w:val="0"/>
          <w:bCs w:val="0"/>
          <w:sz w:val="28"/>
          <w:szCs w:val="22"/>
          <w:lang w:eastAsia="zh-CN"/>
        </w:rPr>
        <w:t>（</w:t>
      </w:r>
      <w:r>
        <w:rPr>
          <w:rFonts w:hint="eastAsia" w:ascii="宋体" w:hAnsi="宋体" w:eastAsia="宋体" w:cs="宋体"/>
          <w:b w:val="0"/>
          <w:bCs w:val="0"/>
          <w:sz w:val="28"/>
          <w:szCs w:val="22"/>
          <w:lang w:val="en-US" w:eastAsia="zh-CN"/>
        </w:rPr>
        <w:t>一</w:t>
      </w:r>
      <w:r>
        <w:rPr>
          <w:rFonts w:hint="eastAsia" w:ascii="宋体" w:hAnsi="宋体" w:eastAsia="宋体" w:cs="宋体"/>
          <w:b w:val="0"/>
          <w:bCs w:val="0"/>
          <w:sz w:val="28"/>
          <w:szCs w:val="22"/>
          <w:lang w:eastAsia="zh-CN"/>
        </w:rPr>
        <w:t>）</w:t>
      </w:r>
      <w:r>
        <w:rPr>
          <w:rFonts w:hint="eastAsia" w:ascii="宋体" w:hAnsi="宋体" w:eastAsia="宋体" w:cs="宋体"/>
          <w:b w:val="0"/>
          <w:bCs w:val="0"/>
          <w:sz w:val="28"/>
          <w:szCs w:val="22"/>
        </w:rPr>
        <w:t xml:space="preserve"> </w:t>
      </w:r>
      <w:r>
        <w:rPr>
          <w:rFonts w:hint="eastAsia" w:ascii="宋体" w:hAnsi="宋体" w:eastAsia="宋体" w:cs="宋体"/>
          <w:b w:val="0"/>
          <w:bCs w:val="0"/>
          <w:sz w:val="28"/>
          <w:szCs w:val="22"/>
          <w:highlight w:val="none"/>
          <w:lang w:val="en-US" w:eastAsia="zh-CN"/>
        </w:rPr>
        <w:t>包装封面</w:t>
      </w:r>
    </w:p>
    <w:p w14:paraId="51729911">
      <w:pPr>
        <w:pStyle w:val="3"/>
        <w:rPr>
          <w:rFonts w:hint="eastAsia" w:ascii="宋体" w:hAnsi="宋体" w:eastAsia="宋体" w:cs="宋体"/>
          <w:b w:val="0"/>
          <w:bCs w:val="0"/>
          <w:sz w:val="28"/>
          <w:szCs w:val="28"/>
        </w:rPr>
      </w:pPr>
      <w:r>
        <w:rPr>
          <w:rStyle w:val="11"/>
          <w:rFonts w:hint="eastAsia" w:ascii="宋体" w:hAnsi="宋体" w:eastAsia="宋体" w:cs="宋体"/>
          <w:b w:val="0"/>
          <w:bCs w:val="0"/>
          <w:sz w:val="28"/>
          <w:szCs w:val="28"/>
          <w:u w:val="single"/>
          <w:lang w:bidi="ar"/>
        </w:rPr>
        <w:t xml:space="preserve">         </w:t>
      </w:r>
      <w:r>
        <w:rPr>
          <w:rFonts w:hint="eastAsia" w:ascii="宋体" w:hAnsi="宋体" w:eastAsia="宋体" w:cs="宋体"/>
          <w:b w:val="0"/>
          <w:bCs w:val="0"/>
          <w:sz w:val="28"/>
          <w:szCs w:val="28"/>
          <w:lang w:bidi="ar"/>
        </w:rPr>
        <w:t>年</w:t>
      </w:r>
      <w:r>
        <w:rPr>
          <w:rFonts w:hint="eastAsia" w:ascii="宋体" w:hAnsi="宋体" w:eastAsia="宋体" w:cs="宋体"/>
          <w:b w:val="0"/>
          <w:bCs w:val="0"/>
          <w:sz w:val="28"/>
          <w:szCs w:val="28"/>
          <w:u w:val="single"/>
          <w:lang w:bidi="ar"/>
        </w:rPr>
        <w:t xml:space="preserve">   </w:t>
      </w:r>
      <w:r>
        <w:rPr>
          <w:rFonts w:hint="eastAsia" w:ascii="宋体" w:hAnsi="宋体" w:eastAsia="宋体" w:cs="宋体"/>
          <w:b w:val="0"/>
          <w:bCs w:val="0"/>
          <w:sz w:val="28"/>
          <w:szCs w:val="28"/>
          <w:lang w:bidi="ar"/>
        </w:rPr>
        <w:t>月</w:t>
      </w:r>
      <w:r>
        <w:rPr>
          <w:rFonts w:hint="eastAsia" w:ascii="宋体" w:hAnsi="宋体" w:eastAsia="宋体" w:cs="宋体"/>
          <w:b w:val="0"/>
          <w:bCs w:val="0"/>
          <w:sz w:val="28"/>
          <w:szCs w:val="28"/>
          <w:u w:val="single"/>
          <w:lang w:bidi="ar"/>
        </w:rPr>
        <w:t xml:space="preserve">   </w:t>
      </w:r>
      <w:r>
        <w:rPr>
          <w:rFonts w:hint="eastAsia" w:ascii="宋体" w:hAnsi="宋体" w:eastAsia="宋体" w:cs="宋体"/>
          <w:b w:val="0"/>
          <w:bCs w:val="0"/>
          <w:sz w:val="28"/>
          <w:szCs w:val="28"/>
          <w:lang w:bidi="ar"/>
        </w:rPr>
        <w:t>日</w:t>
      </w:r>
      <w:r>
        <w:rPr>
          <w:rFonts w:hint="eastAsia" w:ascii="宋体" w:hAnsi="宋体" w:eastAsia="宋体" w:cs="宋体"/>
          <w:b w:val="0"/>
          <w:bCs w:val="0"/>
          <w:sz w:val="28"/>
          <w:szCs w:val="28"/>
          <w:u w:val="single"/>
          <w:lang w:bidi="ar"/>
        </w:rPr>
        <w:t xml:space="preserve">   </w:t>
      </w:r>
      <w:r>
        <w:rPr>
          <w:rFonts w:hint="eastAsia" w:ascii="宋体" w:hAnsi="宋体" w:eastAsia="宋体" w:cs="宋体"/>
          <w:b w:val="0"/>
          <w:bCs w:val="0"/>
          <w:sz w:val="28"/>
          <w:szCs w:val="28"/>
          <w:lang w:bidi="ar"/>
        </w:rPr>
        <w:t>时</w:t>
      </w:r>
      <w:r>
        <w:rPr>
          <w:rFonts w:hint="eastAsia" w:ascii="宋体" w:hAnsi="宋体" w:eastAsia="宋体" w:cs="宋体"/>
          <w:b w:val="0"/>
          <w:bCs w:val="0"/>
          <w:sz w:val="28"/>
          <w:szCs w:val="28"/>
          <w:u w:val="single"/>
          <w:lang w:bidi="ar"/>
        </w:rPr>
        <w:t xml:space="preserve">   </w:t>
      </w:r>
      <w:r>
        <w:rPr>
          <w:rFonts w:hint="eastAsia" w:ascii="宋体" w:hAnsi="宋体" w:eastAsia="宋体" w:cs="宋体"/>
          <w:b w:val="0"/>
          <w:bCs w:val="0"/>
          <w:sz w:val="28"/>
          <w:szCs w:val="28"/>
          <w:lang w:bidi="ar"/>
        </w:rPr>
        <w:t>分</w:t>
      </w:r>
      <w:r>
        <w:rPr>
          <w:rFonts w:hint="eastAsia" w:ascii="宋体" w:hAnsi="宋体" w:eastAsia="宋体" w:cs="宋体"/>
          <w:b w:val="0"/>
          <w:bCs w:val="0"/>
          <w:sz w:val="28"/>
          <w:szCs w:val="28"/>
        </w:rPr>
        <w:t>之前不得开启。</w:t>
      </w:r>
    </w:p>
    <w:p w14:paraId="5943090C">
      <w:pPr>
        <w:pStyle w:val="3"/>
        <w:rPr>
          <w:rFonts w:hint="eastAsia" w:ascii="宋体" w:hAnsi="宋体" w:eastAsia="宋体" w:cs="宋体"/>
          <w:b w:val="0"/>
          <w:bCs w:val="0"/>
          <w:sz w:val="28"/>
          <w:szCs w:val="28"/>
        </w:rPr>
      </w:pPr>
    </w:p>
    <w:p w14:paraId="251B03A3">
      <w:pPr>
        <w:pStyle w:val="3"/>
        <w:rPr>
          <w:rFonts w:hint="eastAsia" w:ascii="宋体" w:hAnsi="宋体" w:eastAsia="宋体" w:cs="宋体"/>
          <w:b w:val="0"/>
          <w:bCs w:val="0"/>
          <w:sz w:val="28"/>
          <w:szCs w:val="28"/>
        </w:rPr>
      </w:pPr>
    </w:p>
    <w:p w14:paraId="0B04C3A0">
      <w:pPr>
        <w:pStyle w:val="3"/>
        <w:ind w:left="1400" w:hanging="1400" w:hangingChars="500"/>
        <w:rPr>
          <w:rFonts w:hint="default" w:ascii="宋体" w:hAnsi="宋体" w:eastAsia="宋体" w:cs="宋体"/>
          <w:b w:val="0"/>
          <w:bCs w:val="0"/>
          <w:sz w:val="28"/>
          <w:szCs w:val="28"/>
          <w:u w:val="single"/>
          <w:lang w:val="en-US" w:eastAsia="zh-CN"/>
        </w:rPr>
      </w:pPr>
      <w:r>
        <w:rPr>
          <w:rFonts w:hint="eastAsia" w:ascii="宋体" w:hAnsi="宋体" w:eastAsia="宋体" w:cs="宋体"/>
          <w:b w:val="0"/>
          <w:bCs w:val="0"/>
          <w:sz w:val="28"/>
          <w:szCs w:val="28"/>
        </w:rPr>
        <w:t>项目名称：</w:t>
      </w:r>
      <w:r>
        <w:rPr>
          <w:rFonts w:hint="eastAsia" w:ascii="宋体" w:hAnsi="宋体" w:eastAsia="宋体" w:cs="宋体"/>
          <w:b w:val="0"/>
          <w:bCs w:val="0"/>
          <w:sz w:val="28"/>
          <w:szCs w:val="28"/>
          <w:lang w:eastAsia="zh-CN"/>
        </w:rPr>
        <w:t>关于海四达储能厂房及徕芬超级工厂安全检查服务采购</w:t>
      </w:r>
    </w:p>
    <w:p w14:paraId="328F9B87">
      <w:pPr>
        <w:pStyle w:val="3"/>
        <w:rPr>
          <w:rFonts w:hint="eastAsia" w:ascii="宋体" w:hAnsi="宋体" w:eastAsia="宋体" w:cs="宋体"/>
          <w:b w:val="0"/>
          <w:bCs w:val="0"/>
          <w:sz w:val="28"/>
          <w:szCs w:val="28"/>
        </w:rPr>
      </w:pPr>
    </w:p>
    <w:p w14:paraId="11B4A38C">
      <w:pPr>
        <w:pStyle w:val="3"/>
        <w:rPr>
          <w:rFonts w:hint="eastAsia" w:ascii="宋体" w:hAnsi="宋体" w:eastAsia="宋体" w:cs="宋体"/>
          <w:b w:val="0"/>
          <w:bCs w:val="0"/>
          <w:sz w:val="28"/>
          <w:szCs w:val="28"/>
        </w:rPr>
      </w:pPr>
      <w:r>
        <w:rPr>
          <w:rFonts w:hint="eastAsia" w:ascii="宋体" w:hAnsi="宋体" w:eastAsia="宋体" w:cs="宋体"/>
          <w:b w:val="0"/>
          <w:bCs w:val="0"/>
          <w:sz w:val="28"/>
          <w:szCs w:val="28"/>
          <w:lang w:eastAsia="zh-CN"/>
        </w:rPr>
        <w:t>供应商</w:t>
      </w:r>
      <w:r>
        <w:rPr>
          <w:rFonts w:hint="eastAsia" w:ascii="宋体" w:hAnsi="宋体" w:eastAsia="宋体" w:cs="宋体"/>
          <w:b w:val="0"/>
          <w:bCs w:val="0"/>
          <w:sz w:val="28"/>
          <w:szCs w:val="28"/>
        </w:rPr>
        <w:t>（法人公章）：</w:t>
      </w:r>
    </w:p>
    <w:p w14:paraId="01E6F295">
      <w:pPr>
        <w:pStyle w:val="3"/>
        <w:spacing w:line="240" w:lineRule="auto"/>
        <w:rPr>
          <w:rStyle w:val="11"/>
          <w:rFonts w:hint="eastAsia" w:ascii="宋体" w:hAnsi="宋体" w:eastAsia="宋体" w:cs="宋体"/>
          <w:b w:val="0"/>
          <w:bCs w:val="0"/>
          <w:sz w:val="32"/>
        </w:rPr>
      </w:pPr>
    </w:p>
    <w:p w14:paraId="2ED7C2C0">
      <w:pPr>
        <w:pStyle w:val="3"/>
        <w:spacing w:line="240" w:lineRule="auto"/>
        <w:rPr>
          <w:rFonts w:hint="eastAsia" w:ascii="宋体" w:hAnsi="宋体" w:eastAsia="宋体" w:cs="宋体"/>
          <w:b w:val="0"/>
          <w:bCs w:val="0"/>
        </w:rPr>
      </w:pPr>
      <w:r>
        <w:rPr>
          <w:rStyle w:val="11"/>
          <w:rFonts w:hint="eastAsia" w:ascii="宋体" w:hAnsi="宋体" w:eastAsia="宋体" w:cs="宋体"/>
          <w:b w:val="0"/>
          <w:bCs w:val="0"/>
          <w:sz w:val="28"/>
          <w:szCs w:val="28"/>
        </w:rPr>
        <w:t>法定代表人或</w:t>
      </w:r>
      <w:r>
        <w:rPr>
          <w:rStyle w:val="11"/>
          <w:rFonts w:hint="eastAsia" w:ascii="宋体" w:hAnsi="宋体" w:eastAsia="宋体" w:cs="宋体"/>
          <w:b w:val="0"/>
          <w:bCs w:val="0"/>
          <w:sz w:val="28"/>
          <w:szCs w:val="28"/>
          <w:lang w:eastAsia="zh-CN"/>
        </w:rPr>
        <w:t>被授权委托人</w:t>
      </w:r>
      <w:r>
        <w:rPr>
          <w:rStyle w:val="11"/>
          <w:rFonts w:hint="eastAsia" w:ascii="宋体" w:hAnsi="宋体" w:eastAsia="宋体" w:cs="宋体"/>
          <w:b w:val="0"/>
          <w:bCs w:val="0"/>
          <w:sz w:val="28"/>
          <w:szCs w:val="28"/>
        </w:rPr>
        <w:t>（签名或签章）：</w:t>
      </w:r>
    </w:p>
    <w:p w14:paraId="5D751720">
      <w:pPr>
        <w:pStyle w:val="3"/>
        <w:spacing w:line="240" w:lineRule="auto"/>
        <w:rPr>
          <w:rStyle w:val="11"/>
          <w:rFonts w:hint="eastAsia" w:ascii="宋体" w:hAnsi="宋体" w:eastAsia="宋体" w:cs="宋体"/>
          <w:b w:val="0"/>
          <w:bCs w:val="0"/>
          <w:sz w:val="28"/>
          <w:szCs w:val="28"/>
        </w:rPr>
      </w:pPr>
    </w:p>
    <w:p w14:paraId="143C74EE">
      <w:pPr>
        <w:pStyle w:val="3"/>
        <w:rPr>
          <w:rFonts w:hint="eastAsia" w:ascii="宋体" w:hAnsi="宋体" w:eastAsia="宋体" w:cs="宋体"/>
          <w:b w:val="0"/>
          <w:bCs w:val="0"/>
          <w:sz w:val="28"/>
          <w:szCs w:val="28"/>
          <w:u w:val="single"/>
        </w:rPr>
      </w:pPr>
      <w:r>
        <w:rPr>
          <w:rFonts w:hint="eastAsia" w:ascii="宋体" w:hAnsi="宋体" w:eastAsia="宋体" w:cs="宋体"/>
          <w:b w:val="0"/>
          <w:bCs w:val="0"/>
          <w:sz w:val="28"/>
          <w:szCs w:val="28"/>
        </w:rPr>
        <w:t>通讯地址：</w:t>
      </w:r>
    </w:p>
    <w:p w14:paraId="1A441889">
      <w:pPr>
        <w:pStyle w:val="3"/>
        <w:rPr>
          <w:rFonts w:hint="eastAsia" w:ascii="宋体" w:hAnsi="宋体" w:eastAsia="宋体" w:cs="宋体"/>
          <w:b w:val="0"/>
          <w:bCs w:val="0"/>
          <w:sz w:val="28"/>
          <w:szCs w:val="28"/>
        </w:rPr>
      </w:pPr>
    </w:p>
    <w:p w14:paraId="54F37885">
      <w:pPr>
        <w:pStyle w:val="3"/>
        <w:rPr>
          <w:rFonts w:hint="eastAsia" w:ascii="宋体" w:hAnsi="宋体" w:eastAsia="宋体" w:cs="宋体"/>
          <w:b w:val="0"/>
          <w:bCs w:val="0"/>
          <w:sz w:val="28"/>
          <w:szCs w:val="28"/>
          <w:u w:val="thick"/>
        </w:rPr>
      </w:pPr>
      <w:r>
        <w:rPr>
          <w:rFonts w:hint="eastAsia" w:ascii="宋体" w:hAnsi="宋体" w:eastAsia="宋体" w:cs="宋体"/>
          <w:b w:val="0"/>
          <w:bCs w:val="0"/>
          <w:sz w:val="28"/>
          <w:szCs w:val="28"/>
        </w:rPr>
        <w:t>邮政编码：</w:t>
      </w:r>
    </w:p>
    <w:p w14:paraId="7BBA634E">
      <w:pPr>
        <w:pStyle w:val="3"/>
        <w:rPr>
          <w:rFonts w:hint="eastAsia" w:ascii="宋体" w:hAnsi="宋体" w:eastAsia="宋体" w:cs="宋体"/>
          <w:b w:val="0"/>
          <w:bCs w:val="0"/>
          <w:sz w:val="28"/>
          <w:szCs w:val="28"/>
          <w:u w:val="thick"/>
        </w:rPr>
      </w:pPr>
    </w:p>
    <w:p w14:paraId="5B1827B5">
      <w:pPr>
        <w:pStyle w:val="3"/>
        <w:spacing w:line="480" w:lineRule="auto"/>
        <w:rPr>
          <w:rStyle w:val="11"/>
          <w:rFonts w:hint="eastAsia" w:ascii="宋体" w:hAnsi="宋体" w:eastAsia="宋体" w:cs="宋体"/>
          <w:b w:val="0"/>
          <w:bCs w:val="0"/>
          <w:sz w:val="28"/>
        </w:rPr>
      </w:pPr>
      <w:r>
        <w:rPr>
          <w:rStyle w:val="11"/>
          <w:rFonts w:hint="eastAsia" w:ascii="宋体" w:hAnsi="宋体" w:eastAsia="宋体" w:cs="宋体"/>
          <w:b w:val="0"/>
          <w:bCs w:val="0"/>
          <w:sz w:val="28"/>
        </w:rPr>
        <w:t xml:space="preserve">联系人：                </w:t>
      </w:r>
      <w:r>
        <w:rPr>
          <w:rStyle w:val="11"/>
          <w:rFonts w:hint="eastAsia" w:ascii="宋体" w:hAnsi="宋体" w:eastAsia="宋体" w:cs="宋体"/>
          <w:b w:val="0"/>
          <w:bCs w:val="0"/>
          <w:sz w:val="28"/>
          <w:lang w:val="en-US" w:eastAsia="zh-CN"/>
        </w:rPr>
        <w:t>联系</w:t>
      </w:r>
      <w:r>
        <w:rPr>
          <w:rStyle w:val="11"/>
          <w:rFonts w:hint="eastAsia" w:ascii="宋体" w:hAnsi="宋体" w:eastAsia="宋体" w:cs="宋体"/>
          <w:b w:val="0"/>
          <w:bCs w:val="0"/>
          <w:sz w:val="28"/>
        </w:rPr>
        <w:t>电话：</w:t>
      </w:r>
    </w:p>
    <w:p w14:paraId="0522020E">
      <w:pPr>
        <w:rPr>
          <w:rStyle w:val="11"/>
          <w:rFonts w:hint="eastAsia" w:ascii="宋体" w:hAnsi="宋体" w:eastAsia="宋体" w:cs="宋体"/>
          <w:b w:val="0"/>
          <w:bCs w:val="0"/>
          <w:sz w:val="28"/>
        </w:rPr>
      </w:pPr>
    </w:p>
    <w:p w14:paraId="748D396D">
      <w:pPr>
        <w:pStyle w:val="3"/>
        <w:spacing w:line="480" w:lineRule="auto"/>
        <w:rPr>
          <w:rFonts w:hint="eastAsia" w:ascii="宋体" w:hAnsi="宋体" w:eastAsia="宋体" w:cs="宋体"/>
          <w:b w:val="0"/>
          <w:bCs w:val="0"/>
          <w:sz w:val="28"/>
        </w:rPr>
      </w:pPr>
      <w:r>
        <w:rPr>
          <w:rStyle w:val="11"/>
          <w:rFonts w:ascii="宋体" w:hAnsi="宋体" w:eastAsia="宋体" w:cs="宋体"/>
          <w:b w:val="0"/>
          <w:bCs w:val="0"/>
          <w:sz w:val="28"/>
        </w:rPr>
        <w:t>联系邮箱：</w:t>
      </w:r>
      <w:r>
        <w:rPr>
          <w:rStyle w:val="11"/>
          <w:rFonts w:hint="eastAsia" w:ascii="宋体" w:hAnsi="宋体" w:eastAsia="宋体" w:cs="宋体"/>
          <w:b w:val="0"/>
          <w:bCs w:val="0"/>
          <w:sz w:val="28"/>
        </w:rPr>
        <w:t xml:space="preserve">   </w:t>
      </w:r>
    </w:p>
    <w:p w14:paraId="021A7352">
      <w:pPr>
        <w:pStyle w:val="3"/>
        <w:spacing w:line="560" w:lineRule="exact"/>
        <w:rPr>
          <w:rFonts w:hint="eastAsia" w:ascii="宋体" w:hAnsi="宋体" w:eastAsia="宋体" w:cs="宋体"/>
          <w:b w:val="0"/>
          <w:bCs w:val="0"/>
          <w:sz w:val="28"/>
          <w:szCs w:val="22"/>
        </w:rPr>
      </w:pPr>
      <w:r>
        <w:rPr>
          <w:rFonts w:hint="eastAsia" w:ascii="宋体" w:hAnsi="宋体" w:eastAsia="宋体" w:cs="宋体"/>
          <w:b w:val="0"/>
          <w:bCs w:val="0"/>
          <w:sz w:val="28"/>
          <w:szCs w:val="22"/>
          <w:highlight w:val="none"/>
          <w:lang w:eastAsia="zh-CN"/>
        </w:rPr>
        <w:br w:type="page"/>
      </w:r>
      <w:r>
        <w:rPr>
          <w:rFonts w:hint="eastAsia" w:ascii="宋体" w:hAnsi="宋体" w:eastAsia="宋体" w:cs="宋体"/>
          <w:b w:val="0"/>
          <w:bCs w:val="0"/>
          <w:sz w:val="28"/>
          <w:szCs w:val="22"/>
          <w:highlight w:val="none"/>
          <w:lang w:eastAsia="zh-CN"/>
        </w:rPr>
        <w:t>（</w:t>
      </w:r>
      <w:r>
        <w:rPr>
          <w:rFonts w:hint="eastAsia" w:ascii="宋体" w:hAnsi="宋体" w:eastAsia="宋体" w:cs="宋体"/>
          <w:b w:val="0"/>
          <w:bCs w:val="0"/>
          <w:sz w:val="28"/>
          <w:szCs w:val="22"/>
          <w:highlight w:val="none"/>
          <w:lang w:val="en-US" w:eastAsia="zh-CN"/>
        </w:rPr>
        <w:t>二</w:t>
      </w:r>
      <w:r>
        <w:rPr>
          <w:rFonts w:hint="eastAsia" w:ascii="宋体" w:hAnsi="宋体" w:eastAsia="宋体" w:cs="宋体"/>
          <w:b w:val="0"/>
          <w:bCs w:val="0"/>
          <w:sz w:val="28"/>
          <w:szCs w:val="22"/>
          <w:highlight w:val="none"/>
          <w:lang w:eastAsia="zh-CN"/>
        </w:rPr>
        <w:t>）</w:t>
      </w:r>
      <w:r>
        <w:rPr>
          <w:rFonts w:hint="eastAsia" w:ascii="宋体" w:hAnsi="宋体" w:eastAsia="宋体" w:cs="宋体"/>
          <w:b w:val="0"/>
          <w:bCs w:val="0"/>
          <w:sz w:val="28"/>
          <w:szCs w:val="22"/>
          <w:lang w:val="en-US" w:eastAsia="zh-CN"/>
        </w:rPr>
        <w:t>响应文件</w:t>
      </w:r>
      <w:r>
        <w:rPr>
          <w:rFonts w:hint="eastAsia" w:ascii="宋体" w:hAnsi="宋体" w:eastAsia="宋体" w:cs="宋体"/>
          <w:b w:val="0"/>
          <w:bCs w:val="0"/>
          <w:sz w:val="28"/>
          <w:szCs w:val="22"/>
        </w:rPr>
        <w:t>封面</w:t>
      </w:r>
    </w:p>
    <w:p w14:paraId="5C57464F">
      <w:pPr>
        <w:pStyle w:val="2"/>
        <w:rPr>
          <w:rFonts w:hint="eastAsia" w:ascii="宋体" w:hAnsi="宋体" w:eastAsia="宋体" w:cs="宋体"/>
          <w:b w:val="0"/>
          <w:bCs w:val="0"/>
          <w:sz w:val="28"/>
        </w:rPr>
      </w:pPr>
    </w:p>
    <w:p w14:paraId="0096352F">
      <w:pPr>
        <w:rPr>
          <w:rFonts w:hint="eastAsia" w:ascii="宋体" w:hAnsi="宋体" w:eastAsia="宋体" w:cs="宋体"/>
          <w:b w:val="0"/>
          <w:bCs w:val="0"/>
          <w:sz w:val="28"/>
        </w:rPr>
      </w:pPr>
    </w:p>
    <w:p w14:paraId="1E3E9861">
      <w:pPr>
        <w:pStyle w:val="3"/>
        <w:jc w:val="center"/>
        <w:rPr>
          <w:rFonts w:hint="eastAsia" w:ascii="宋体" w:hAnsi="宋体" w:eastAsia="宋体" w:cs="宋体"/>
          <w:b w:val="0"/>
          <w:bCs w:val="0"/>
          <w:spacing w:val="120"/>
          <w:sz w:val="52"/>
          <w:szCs w:val="52"/>
          <w:lang w:eastAsia="zh-CN"/>
        </w:rPr>
      </w:pPr>
      <w:r>
        <w:rPr>
          <w:rFonts w:hint="eastAsia" w:ascii="宋体" w:hAnsi="宋体" w:eastAsia="宋体" w:cs="宋体"/>
          <w:b/>
          <w:bCs/>
          <w:spacing w:val="120"/>
          <w:sz w:val="52"/>
          <w:szCs w:val="52"/>
          <w:lang w:eastAsia="zh-CN"/>
        </w:rPr>
        <w:t>响应文件</w:t>
      </w:r>
    </w:p>
    <w:p w14:paraId="23F887E5">
      <w:pPr>
        <w:pStyle w:val="3"/>
        <w:jc w:val="center"/>
        <w:rPr>
          <w:rFonts w:hint="eastAsia" w:ascii="宋体" w:hAnsi="宋体" w:eastAsia="宋体" w:cs="宋体"/>
          <w:b w:val="0"/>
          <w:bCs w:val="0"/>
          <w:spacing w:val="30"/>
          <w:sz w:val="32"/>
          <w:szCs w:val="32"/>
        </w:rPr>
      </w:pPr>
    </w:p>
    <w:p w14:paraId="44C210D4">
      <w:pPr>
        <w:pStyle w:val="3"/>
        <w:rPr>
          <w:rFonts w:hint="eastAsia" w:ascii="宋体" w:hAnsi="宋体" w:eastAsia="宋体" w:cs="宋体"/>
          <w:b w:val="0"/>
          <w:bCs w:val="0"/>
          <w:sz w:val="32"/>
        </w:rPr>
      </w:pPr>
    </w:p>
    <w:p w14:paraId="39DCA154">
      <w:pPr>
        <w:spacing w:line="360" w:lineRule="auto"/>
        <w:ind w:left="1400" w:hanging="1400" w:hangingChars="500"/>
        <w:jc w:val="left"/>
        <w:rPr>
          <w:rFonts w:hint="eastAsia" w:ascii="宋体" w:hAnsi="宋体" w:eastAsia="宋体" w:cs="宋体"/>
          <w:b w:val="0"/>
          <w:bCs w:val="0"/>
          <w:sz w:val="28"/>
          <w:szCs w:val="28"/>
        </w:rPr>
      </w:pPr>
      <w:r>
        <w:rPr>
          <w:rFonts w:hint="eastAsia" w:ascii="宋体" w:hAnsi="宋体" w:eastAsia="宋体" w:cs="宋体"/>
          <w:b w:val="0"/>
          <w:bCs w:val="0"/>
          <w:sz w:val="28"/>
          <w:szCs w:val="28"/>
        </w:rPr>
        <w:t>项目名称：</w:t>
      </w:r>
      <w:r>
        <w:rPr>
          <w:rFonts w:hint="eastAsia" w:ascii="宋体" w:hAnsi="宋体" w:eastAsia="宋体" w:cs="宋体"/>
          <w:b w:val="0"/>
          <w:bCs w:val="0"/>
          <w:sz w:val="28"/>
          <w:szCs w:val="28"/>
          <w:lang w:eastAsia="zh-CN"/>
        </w:rPr>
        <w:t>关于海四达储能厂房及徕芬超级工厂安全检查服务采购</w:t>
      </w:r>
      <w:r>
        <w:rPr>
          <w:rFonts w:hint="eastAsia" w:ascii="宋体" w:hAnsi="宋体" w:eastAsia="宋体" w:cs="宋体"/>
          <w:b w:val="0"/>
          <w:bCs w:val="0"/>
          <w:sz w:val="28"/>
          <w:szCs w:val="28"/>
        </w:rPr>
        <w:t xml:space="preserve">                                               </w:t>
      </w:r>
    </w:p>
    <w:p w14:paraId="611C72ED">
      <w:pPr>
        <w:pStyle w:val="3"/>
        <w:rPr>
          <w:rFonts w:hint="eastAsia" w:ascii="宋体" w:hAnsi="宋体" w:eastAsia="宋体" w:cs="宋体"/>
          <w:b w:val="0"/>
          <w:bCs w:val="0"/>
          <w:sz w:val="28"/>
          <w:szCs w:val="28"/>
        </w:rPr>
      </w:pPr>
    </w:p>
    <w:p w14:paraId="082B9CD8">
      <w:pPr>
        <w:pStyle w:val="3"/>
        <w:rPr>
          <w:rStyle w:val="11"/>
          <w:rFonts w:hint="eastAsia" w:ascii="宋体" w:hAnsi="宋体" w:eastAsia="宋体" w:cs="宋体"/>
          <w:b w:val="0"/>
          <w:bCs w:val="0"/>
          <w:sz w:val="28"/>
          <w:szCs w:val="28"/>
        </w:rPr>
      </w:pPr>
      <w:r>
        <w:rPr>
          <w:rStyle w:val="11"/>
          <w:rFonts w:hint="eastAsia" w:ascii="宋体" w:hAnsi="宋体" w:eastAsia="宋体" w:cs="宋体"/>
          <w:b w:val="0"/>
          <w:bCs w:val="0"/>
          <w:sz w:val="28"/>
          <w:szCs w:val="28"/>
          <w:lang w:eastAsia="zh-CN"/>
        </w:rPr>
        <w:t>供应商</w:t>
      </w:r>
      <w:r>
        <w:rPr>
          <w:rStyle w:val="11"/>
          <w:rFonts w:hint="eastAsia" w:ascii="宋体" w:hAnsi="宋体" w:eastAsia="宋体" w:cs="宋体"/>
          <w:b w:val="0"/>
          <w:bCs w:val="0"/>
          <w:sz w:val="28"/>
          <w:szCs w:val="28"/>
        </w:rPr>
        <w:t xml:space="preserve">（法人公章）：                                           </w:t>
      </w:r>
    </w:p>
    <w:p w14:paraId="0E207DFB">
      <w:pPr>
        <w:pStyle w:val="3"/>
        <w:rPr>
          <w:rStyle w:val="11"/>
          <w:rFonts w:hint="eastAsia" w:ascii="宋体" w:hAnsi="宋体" w:eastAsia="宋体" w:cs="宋体"/>
          <w:b w:val="0"/>
          <w:bCs w:val="0"/>
          <w:sz w:val="28"/>
          <w:szCs w:val="28"/>
        </w:rPr>
      </w:pPr>
    </w:p>
    <w:p w14:paraId="22BD51BC">
      <w:pPr>
        <w:pStyle w:val="3"/>
        <w:rPr>
          <w:rFonts w:hint="eastAsia" w:ascii="宋体" w:hAnsi="宋体" w:eastAsia="宋体" w:cs="宋体"/>
          <w:b w:val="0"/>
          <w:bCs w:val="0"/>
        </w:rPr>
      </w:pPr>
      <w:r>
        <w:rPr>
          <w:rStyle w:val="11"/>
          <w:rFonts w:hint="eastAsia" w:ascii="宋体" w:hAnsi="宋体" w:eastAsia="宋体" w:cs="宋体"/>
          <w:b w:val="0"/>
          <w:bCs w:val="0"/>
          <w:sz w:val="28"/>
          <w:szCs w:val="28"/>
        </w:rPr>
        <w:t>法定代表人或</w:t>
      </w:r>
      <w:r>
        <w:rPr>
          <w:rStyle w:val="11"/>
          <w:rFonts w:hint="eastAsia" w:ascii="宋体" w:hAnsi="宋体" w:eastAsia="宋体" w:cs="宋体"/>
          <w:b w:val="0"/>
          <w:bCs w:val="0"/>
          <w:sz w:val="28"/>
          <w:szCs w:val="28"/>
          <w:lang w:eastAsia="zh-CN"/>
        </w:rPr>
        <w:t>被授权委托人</w:t>
      </w:r>
      <w:r>
        <w:rPr>
          <w:rStyle w:val="11"/>
          <w:rFonts w:hint="eastAsia" w:ascii="宋体" w:hAnsi="宋体" w:eastAsia="宋体" w:cs="宋体"/>
          <w:b w:val="0"/>
          <w:bCs w:val="0"/>
          <w:sz w:val="28"/>
          <w:szCs w:val="28"/>
        </w:rPr>
        <w:t xml:space="preserve">（签名或签章）：                                  </w:t>
      </w:r>
    </w:p>
    <w:p w14:paraId="782BAF6F">
      <w:pPr>
        <w:pStyle w:val="3"/>
        <w:spacing w:after="0"/>
        <w:rPr>
          <w:rStyle w:val="11"/>
          <w:rFonts w:hint="eastAsia" w:ascii="宋体" w:hAnsi="宋体" w:eastAsia="宋体" w:cs="宋体"/>
          <w:b w:val="0"/>
          <w:bCs w:val="0"/>
          <w:sz w:val="28"/>
        </w:rPr>
      </w:pPr>
    </w:p>
    <w:p w14:paraId="5F6497EC">
      <w:pPr>
        <w:pStyle w:val="3"/>
        <w:spacing w:line="480" w:lineRule="auto"/>
        <w:rPr>
          <w:rStyle w:val="11"/>
          <w:rFonts w:hint="eastAsia" w:ascii="宋体" w:hAnsi="宋体" w:eastAsia="宋体" w:cs="宋体"/>
          <w:b w:val="0"/>
          <w:bCs w:val="0"/>
          <w:sz w:val="28"/>
        </w:rPr>
      </w:pPr>
      <w:r>
        <w:rPr>
          <w:rStyle w:val="11"/>
          <w:rFonts w:hint="eastAsia" w:ascii="宋体" w:hAnsi="宋体" w:eastAsia="宋体" w:cs="宋体"/>
          <w:b w:val="0"/>
          <w:bCs w:val="0"/>
          <w:sz w:val="28"/>
        </w:rPr>
        <w:t xml:space="preserve">联系人：  </w:t>
      </w:r>
    </w:p>
    <w:p w14:paraId="0A9EFA40">
      <w:pPr>
        <w:pStyle w:val="3"/>
        <w:spacing w:line="480" w:lineRule="auto"/>
        <w:rPr>
          <w:rStyle w:val="11"/>
          <w:rFonts w:hint="eastAsia" w:ascii="宋体" w:hAnsi="宋体" w:eastAsia="宋体" w:cs="宋体"/>
          <w:b w:val="0"/>
          <w:bCs w:val="0"/>
          <w:sz w:val="28"/>
        </w:rPr>
      </w:pPr>
      <w:r>
        <w:rPr>
          <w:rStyle w:val="11"/>
          <w:rFonts w:hint="eastAsia" w:ascii="宋体" w:hAnsi="宋体" w:eastAsia="宋体" w:cs="宋体"/>
          <w:b w:val="0"/>
          <w:bCs w:val="0"/>
          <w:sz w:val="28"/>
        </w:rPr>
        <w:t xml:space="preserve">               </w:t>
      </w:r>
    </w:p>
    <w:p w14:paraId="602D291A">
      <w:pPr>
        <w:pStyle w:val="3"/>
        <w:spacing w:line="480" w:lineRule="auto"/>
        <w:rPr>
          <w:rStyle w:val="11"/>
          <w:rFonts w:hint="eastAsia" w:ascii="宋体" w:hAnsi="宋体" w:eastAsia="宋体" w:cs="宋体"/>
          <w:b w:val="0"/>
          <w:bCs w:val="0"/>
          <w:sz w:val="28"/>
        </w:rPr>
      </w:pPr>
      <w:r>
        <w:rPr>
          <w:rStyle w:val="11"/>
          <w:rFonts w:hint="eastAsia" w:ascii="宋体" w:hAnsi="宋体" w:eastAsia="宋体" w:cs="宋体"/>
          <w:b w:val="0"/>
          <w:bCs w:val="0"/>
          <w:sz w:val="28"/>
        </w:rPr>
        <w:t xml:space="preserve">联系电话：  </w:t>
      </w:r>
    </w:p>
    <w:p w14:paraId="7A7CD57E">
      <w:pPr>
        <w:pStyle w:val="3"/>
        <w:numPr>
          <w:ilvl w:val="0"/>
          <w:numId w:val="0"/>
        </w:numPr>
        <w:spacing w:after="0" w:line="360" w:lineRule="auto"/>
        <w:rPr>
          <w:rFonts w:hint="eastAsia" w:ascii="宋体" w:hAnsi="宋体" w:eastAsia="宋体" w:cs="宋体"/>
          <w:b w:val="0"/>
          <w:bCs w:val="0"/>
          <w:color w:val="000000"/>
          <w:sz w:val="28"/>
          <w:szCs w:val="28"/>
          <w:highlight w:val="none"/>
          <w:lang w:val="en-US" w:eastAsia="zh-CN" w:bidi="ar-SA"/>
        </w:rPr>
      </w:pPr>
    </w:p>
    <w:p w14:paraId="4C71A911">
      <w:pPr>
        <w:pStyle w:val="3"/>
        <w:numPr>
          <w:ilvl w:val="0"/>
          <w:numId w:val="0"/>
        </w:numPr>
        <w:spacing w:after="0" w:line="360" w:lineRule="auto"/>
        <w:rPr>
          <w:rFonts w:hint="eastAsia" w:ascii="宋体" w:hAnsi="宋体" w:eastAsia="宋体" w:cs="宋体"/>
          <w:b w:val="0"/>
          <w:bCs w:val="0"/>
          <w:color w:val="000000"/>
          <w:sz w:val="28"/>
          <w:szCs w:val="28"/>
          <w:highlight w:val="none"/>
          <w:lang w:val="en-US" w:eastAsia="zh-CN" w:bidi="ar-SA"/>
        </w:rPr>
      </w:pPr>
      <w:r>
        <w:rPr>
          <w:rStyle w:val="11"/>
          <w:rFonts w:hint="eastAsia" w:ascii="宋体" w:hAnsi="宋体" w:eastAsia="宋体" w:cs="宋体"/>
          <w:b w:val="0"/>
          <w:bCs w:val="0"/>
          <w:sz w:val="28"/>
          <w:lang w:val="en-US" w:eastAsia="zh-CN"/>
        </w:rPr>
        <w:t>联系邮箱：</w:t>
      </w:r>
      <w:r>
        <w:rPr>
          <w:rStyle w:val="11"/>
          <w:rFonts w:hint="eastAsia" w:ascii="宋体" w:hAnsi="宋体" w:eastAsia="宋体" w:cs="宋体"/>
          <w:b w:val="0"/>
          <w:bCs w:val="0"/>
          <w:sz w:val="28"/>
        </w:rPr>
        <w:br w:type="page"/>
      </w:r>
      <w:r>
        <w:rPr>
          <w:rFonts w:hint="eastAsia" w:ascii="宋体" w:hAnsi="宋体" w:eastAsia="宋体" w:cs="宋体"/>
          <w:b w:val="0"/>
          <w:bCs w:val="0"/>
          <w:color w:val="000000"/>
          <w:sz w:val="28"/>
          <w:szCs w:val="28"/>
          <w:highlight w:val="none"/>
          <w:lang w:val="en-US" w:eastAsia="zh-CN" w:bidi="ar-SA"/>
        </w:rPr>
        <w:t>资格证明文件</w:t>
      </w:r>
    </w:p>
    <w:p w14:paraId="5B5412F3">
      <w:pPr>
        <w:snapToGrid w:val="0"/>
        <w:spacing w:line="560" w:lineRule="exact"/>
        <w:rPr>
          <w:rFonts w:hint="eastAsia" w:ascii="宋体" w:hAnsi="宋体" w:eastAsia="宋体" w:cs="宋体"/>
          <w:color w:val="000000"/>
          <w:sz w:val="28"/>
          <w:szCs w:val="28"/>
          <w:lang w:val="en-US" w:eastAsia="zh-CN"/>
        </w:rPr>
      </w:pPr>
      <w:r>
        <w:rPr>
          <w:rFonts w:hint="eastAsia" w:ascii="宋体" w:hAnsi="宋体" w:eastAsia="宋体" w:cs="宋体"/>
          <w:b w:val="0"/>
          <w:bCs w:val="0"/>
          <w:color w:val="000000"/>
          <w:sz w:val="28"/>
          <w:szCs w:val="28"/>
          <w:highlight w:val="none"/>
          <w:lang w:val="en-US" w:eastAsia="zh-CN" w:bidi="ar-SA"/>
        </w:rPr>
        <w:t>1.</w:t>
      </w:r>
      <w:r>
        <w:rPr>
          <w:rFonts w:hint="eastAsia" w:ascii="宋体" w:hAnsi="宋体" w:eastAsia="宋体" w:cs="宋体"/>
          <w:b w:val="0"/>
          <w:bCs w:val="0"/>
          <w:color w:val="000000"/>
          <w:sz w:val="28"/>
          <w:szCs w:val="28"/>
          <w:lang w:val="en-US" w:eastAsia="zh-CN"/>
        </w:rPr>
        <w:t>提供营业执照（副本）复印件并加盖供应商公章。</w:t>
      </w:r>
    </w:p>
    <w:p w14:paraId="29A1E57E">
      <w:pPr>
        <w:snapToGrid w:val="0"/>
        <w:spacing w:line="560" w:lineRule="exact"/>
        <w:rPr>
          <w:rFonts w:hint="eastAsia" w:ascii="宋体" w:hAnsi="宋体" w:eastAsia="宋体" w:cs="宋体"/>
          <w:b w:val="0"/>
          <w:bCs w:val="0"/>
          <w:color w:val="000000"/>
          <w:sz w:val="28"/>
          <w:szCs w:val="28"/>
          <w:highlight w:val="none"/>
          <w:lang w:val="en-US" w:eastAsia="zh-CN"/>
        </w:rPr>
      </w:pPr>
      <w:r>
        <w:rPr>
          <w:rFonts w:hint="eastAsia" w:ascii="宋体" w:hAnsi="宋体" w:eastAsia="宋体" w:cs="宋体"/>
          <w:b w:val="0"/>
          <w:bCs w:val="0"/>
          <w:color w:val="000000"/>
          <w:sz w:val="28"/>
          <w:szCs w:val="28"/>
          <w:lang w:val="en-US" w:eastAsia="zh-CN"/>
        </w:rPr>
        <w:t>2.提供近3年内完成过与本项目同类业绩证明材料复印件加盖供应商公</w:t>
      </w:r>
      <w:r>
        <w:rPr>
          <w:rFonts w:hint="eastAsia" w:ascii="宋体" w:hAnsi="宋体" w:eastAsia="宋体" w:cs="宋体"/>
          <w:b w:val="0"/>
          <w:bCs w:val="0"/>
          <w:color w:val="000000"/>
          <w:sz w:val="28"/>
          <w:szCs w:val="28"/>
          <w:highlight w:val="none"/>
          <w:lang w:val="en-US" w:eastAsia="zh-CN"/>
        </w:rPr>
        <w:t>章。</w:t>
      </w:r>
    </w:p>
    <w:p w14:paraId="7CFE0FE0">
      <w:pPr>
        <w:snapToGrid w:val="0"/>
        <w:spacing w:line="560" w:lineRule="exact"/>
        <w:rPr>
          <w:rFonts w:hint="eastAsia" w:ascii="宋体" w:hAnsi="宋体" w:eastAsia="宋体" w:cs="宋体"/>
          <w:b w:val="0"/>
          <w:bCs w:val="0"/>
          <w:color w:val="000000"/>
          <w:sz w:val="28"/>
          <w:szCs w:val="28"/>
          <w:highlight w:val="none"/>
          <w:lang w:val="en-US" w:eastAsia="zh-CN"/>
        </w:rPr>
      </w:pPr>
      <w:r>
        <w:rPr>
          <w:rFonts w:hint="eastAsia" w:ascii="宋体" w:hAnsi="宋体" w:eastAsia="宋体" w:cs="宋体"/>
          <w:color w:val="000000"/>
          <w:sz w:val="28"/>
          <w:szCs w:val="28"/>
          <w:highlight w:val="none"/>
          <w:lang w:val="en-US" w:eastAsia="zh-CN"/>
        </w:rPr>
        <w:t>3.供应商至少须提供1名</w:t>
      </w:r>
      <w:r>
        <w:rPr>
          <w:rFonts w:hint="eastAsia" w:ascii="宋体" w:hAnsi="宋体" w:eastAsia="宋体" w:cs="宋体"/>
          <w:color w:val="000000"/>
          <w:sz w:val="28"/>
          <w:szCs w:val="28"/>
          <w:highlight w:val="none"/>
          <w:lang w:val="en-US" w:eastAsia="zh-CN" w:bidi="ar"/>
        </w:rPr>
        <w:t>持有相关专业高级职称，或相关专业中级注册安全工程师证书的专家资料。</w:t>
      </w:r>
    </w:p>
    <w:p w14:paraId="58F7AA4A">
      <w:pPr>
        <w:snapToGrid w:val="0"/>
        <w:spacing w:line="560" w:lineRule="exact"/>
        <w:rPr>
          <w:rFonts w:hint="eastAsia" w:ascii="宋体" w:hAnsi="宋体" w:eastAsia="宋体" w:cs="宋体"/>
          <w:b w:val="0"/>
          <w:bCs w:val="0"/>
          <w:color w:val="000000"/>
          <w:sz w:val="28"/>
          <w:szCs w:val="28"/>
          <w:highlight w:val="none"/>
          <w:lang w:val="en-US" w:eastAsia="zh-CN"/>
        </w:rPr>
      </w:pPr>
      <w:r>
        <w:rPr>
          <w:rFonts w:hint="eastAsia" w:ascii="宋体" w:hAnsi="宋体" w:eastAsia="宋体" w:cs="宋体"/>
          <w:b w:val="0"/>
          <w:bCs w:val="0"/>
          <w:sz w:val="28"/>
          <w:highlight w:val="none"/>
          <w:lang w:val="en-US" w:eastAsia="zh-CN"/>
        </w:rPr>
        <w:t>4.提供上一年度税务系统企业纳税信用等级查询截图，或税务机关出具的年度纳税信用评价信息表</w:t>
      </w:r>
      <w:r>
        <w:rPr>
          <w:rFonts w:hint="eastAsia" w:ascii="宋体" w:hAnsi="宋体" w:eastAsia="宋体" w:cs="宋体"/>
          <w:b w:val="0"/>
          <w:bCs w:val="0"/>
          <w:color w:val="000000"/>
          <w:sz w:val="28"/>
          <w:szCs w:val="28"/>
          <w:highlight w:val="none"/>
          <w:lang w:val="en-US" w:eastAsia="zh-CN"/>
        </w:rPr>
        <w:t>加盖供应商公章。</w:t>
      </w:r>
    </w:p>
    <w:p w14:paraId="3332FC92">
      <w:pPr>
        <w:pStyle w:val="7"/>
        <w:spacing w:line="560" w:lineRule="exact"/>
        <w:ind w:firstLine="0" w:firstLineChars="0"/>
        <w:rPr>
          <w:rFonts w:hint="eastAsia" w:ascii="宋体" w:hAnsi="宋体" w:eastAsia="宋体" w:cs="宋体"/>
          <w:b w:val="0"/>
          <w:bCs w:val="0"/>
          <w:sz w:val="28"/>
          <w:szCs w:val="22"/>
          <w:highlight w:val="none"/>
          <w:lang w:val="en-US" w:eastAsia="zh-CN"/>
        </w:rPr>
      </w:pPr>
      <w:r>
        <w:rPr>
          <w:rFonts w:hint="eastAsia" w:ascii="宋体" w:hAnsi="宋体" w:eastAsia="宋体" w:cs="宋体"/>
          <w:b w:val="0"/>
          <w:bCs w:val="0"/>
          <w:color w:val="000000"/>
          <w:sz w:val="28"/>
          <w:szCs w:val="28"/>
          <w:highlight w:val="none"/>
          <w:lang w:val="en-US" w:eastAsia="zh-CN"/>
        </w:rPr>
        <w:t>5.</w:t>
      </w:r>
      <w:r>
        <w:rPr>
          <w:rFonts w:hint="eastAsia" w:ascii="宋体" w:hAnsi="宋体" w:eastAsia="宋体" w:cs="宋体"/>
          <w:b w:val="0"/>
          <w:bCs w:val="0"/>
          <w:sz w:val="28"/>
          <w:szCs w:val="22"/>
          <w:highlight w:val="none"/>
          <w:lang w:val="en-US" w:eastAsia="zh-CN"/>
        </w:rPr>
        <w:t>信用中国”截图</w:t>
      </w:r>
    </w:p>
    <w:p w14:paraId="4BD22586">
      <w:pPr>
        <w:pStyle w:val="7"/>
        <w:spacing w:line="560" w:lineRule="exact"/>
        <w:ind w:firstLine="0" w:firstLineChars="0"/>
        <w:rPr>
          <w:rFonts w:hint="eastAsia" w:ascii="宋体" w:hAnsi="宋体" w:eastAsia="宋体" w:cs="宋体"/>
          <w:b w:val="0"/>
          <w:bCs w:val="0"/>
          <w:sz w:val="28"/>
          <w:szCs w:val="22"/>
          <w:highlight w:val="none"/>
          <w:lang w:val="en-US" w:eastAsia="zh-CN"/>
        </w:rPr>
      </w:pPr>
      <w:r>
        <w:rPr>
          <w:rFonts w:hint="eastAsia" w:ascii="宋体" w:hAnsi="宋体" w:eastAsia="宋体" w:cs="宋体"/>
          <w:b w:val="0"/>
          <w:bCs w:val="0"/>
          <w:sz w:val="28"/>
          <w:szCs w:val="22"/>
          <w:highlight w:val="none"/>
          <w:lang w:val="en-US" w:eastAsia="zh-CN"/>
        </w:rPr>
        <w:t>提供“信用中国”网站（https://www.creditchina.gov.cn/）“严重失信”“经营异常”“行政处罚”查询记录。提供网站截图并加盖供应商公章。说明：</w:t>
      </w:r>
    </w:p>
    <w:p w14:paraId="066D2EC2">
      <w:pPr>
        <w:pStyle w:val="7"/>
        <w:spacing w:line="560" w:lineRule="exact"/>
        <w:ind w:firstLine="0" w:firstLineChars="0"/>
        <w:rPr>
          <w:rFonts w:hint="eastAsia" w:ascii="宋体" w:hAnsi="宋体" w:eastAsia="宋体" w:cs="宋体"/>
          <w:b w:val="0"/>
          <w:bCs w:val="0"/>
          <w:sz w:val="28"/>
          <w:szCs w:val="22"/>
          <w:highlight w:val="none"/>
          <w:lang w:val="en-US" w:eastAsia="zh-CN"/>
        </w:rPr>
      </w:pPr>
      <w:r>
        <w:rPr>
          <w:rFonts w:hint="eastAsia" w:ascii="宋体" w:hAnsi="宋体" w:eastAsia="宋体" w:cs="宋体"/>
          <w:b w:val="0"/>
          <w:bCs w:val="0"/>
          <w:sz w:val="28"/>
          <w:szCs w:val="22"/>
          <w:highlight w:val="none"/>
          <w:lang w:val="en-US" w:eastAsia="zh-CN"/>
        </w:rPr>
        <w:t>（1）严重失信、经营异常查询示例如下：</w:t>
      </w:r>
    </w:p>
    <w:p w14:paraId="2D06F51C">
      <w:pPr>
        <w:snapToGrid w:val="0"/>
        <w:spacing w:line="560" w:lineRule="exact"/>
        <w:rPr>
          <w:rFonts w:hint="eastAsia" w:ascii="宋体" w:hAnsi="宋体" w:eastAsia="宋体" w:cs="宋体"/>
          <w:b w:val="0"/>
          <w:bCs w:val="0"/>
          <w:sz w:val="28"/>
          <w:lang w:val="en-US" w:eastAsia="zh-CN"/>
        </w:rPr>
      </w:pPr>
      <w:r>
        <w:drawing>
          <wp:anchor distT="0" distB="0" distL="114300" distR="114300" simplePos="0" relativeHeight="251660288" behindDoc="0" locked="0" layoutInCell="1" allowOverlap="1">
            <wp:simplePos x="0" y="0"/>
            <wp:positionH relativeFrom="column">
              <wp:posOffset>2835910</wp:posOffset>
            </wp:positionH>
            <wp:positionV relativeFrom="paragraph">
              <wp:posOffset>168910</wp:posOffset>
            </wp:positionV>
            <wp:extent cx="3576320" cy="3883025"/>
            <wp:effectExtent l="0" t="0" r="5080" b="3175"/>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
                    <a:stretch>
                      <a:fillRect/>
                    </a:stretch>
                  </pic:blipFill>
                  <pic:spPr>
                    <a:xfrm>
                      <a:off x="0" y="0"/>
                      <a:ext cx="3576320" cy="3883025"/>
                    </a:xfrm>
                    <a:prstGeom prst="rect">
                      <a:avLst/>
                    </a:prstGeom>
                    <a:noFill/>
                    <a:ln>
                      <a:noFill/>
                    </a:ln>
                  </pic:spPr>
                </pic:pic>
              </a:graphicData>
            </a:graphic>
          </wp:anchor>
        </w:drawing>
      </w:r>
      <w:r>
        <w:drawing>
          <wp:anchor distT="0" distB="0" distL="114300" distR="114300" simplePos="0" relativeHeight="251659264" behindDoc="0" locked="0" layoutInCell="1" allowOverlap="1">
            <wp:simplePos x="0" y="0"/>
            <wp:positionH relativeFrom="column">
              <wp:posOffset>-974090</wp:posOffset>
            </wp:positionH>
            <wp:positionV relativeFrom="paragraph">
              <wp:posOffset>180340</wp:posOffset>
            </wp:positionV>
            <wp:extent cx="3761740" cy="3902075"/>
            <wp:effectExtent l="0" t="0" r="10160" b="3175"/>
            <wp:wrapNone/>
            <wp:docPr id="2" name="图片 3" descr="ab5bda4e-b2a3-4904-9d7f-2605548262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ab5bda4e-b2a3-4904-9d7f-26055482624f"/>
                    <pic:cNvPicPr>
                      <a:picLocks noChangeAspect="1"/>
                    </pic:cNvPicPr>
                  </pic:nvPicPr>
                  <pic:blipFill>
                    <a:blip r:embed="rId9"/>
                    <a:stretch>
                      <a:fillRect/>
                    </a:stretch>
                  </pic:blipFill>
                  <pic:spPr>
                    <a:xfrm>
                      <a:off x="0" y="0"/>
                      <a:ext cx="3761740" cy="3902075"/>
                    </a:xfrm>
                    <a:prstGeom prst="rect">
                      <a:avLst/>
                    </a:prstGeom>
                    <a:noFill/>
                    <a:ln>
                      <a:noFill/>
                    </a:ln>
                  </pic:spPr>
                </pic:pic>
              </a:graphicData>
            </a:graphic>
          </wp:anchor>
        </w:drawing>
      </w:r>
    </w:p>
    <w:p w14:paraId="4C120097">
      <w:pPr>
        <w:snapToGrid w:val="0"/>
        <w:spacing w:line="560" w:lineRule="exact"/>
        <w:rPr>
          <w:rFonts w:hint="eastAsia" w:ascii="宋体" w:hAnsi="宋体" w:eastAsia="宋体" w:cs="宋体"/>
          <w:b w:val="0"/>
          <w:bCs w:val="0"/>
          <w:sz w:val="28"/>
          <w:lang w:val="en-US" w:eastAsia="zh-CN"/>
        </w:rPr>
      </w:pPr>
    </w:p>
    <w:p w14:paraId="1C834570">
      <w:pPr>
        <w:snapToGrid w:val="0"/>
        <w:spacing w:line="560" w:lineRule="exact"/>
        <w:rPr>
          <w:rFonts w:hint="eastAsia" w:ascii="宋体" w:hAnsi="宋体" w:eastAsia="宋体" w:cs="宋体"/>
          <w:b w:val="0"/>
          <w:bCs w:val="0"/>
          <w:sz w:val="28"/>
          <w:lang w:val="en-US" w:eastAsia="zh-CN"/>
        </w:rPr>
      </w:pPr>
    </w:p>
    <w:p w14:paraId="64C4872C">
      <w:pPr>
        <w:snapToGrid w:val="0"/>
        <w:spacing w:line="560" w:lineRule="exact"/>
        <w:rPr>
          <w:rFonts w:hint="eastAsia" w:ascii="宋体" w:hAnsi="宋体" w:eastAsia="宋体" w:cs="宋体"/>
          <w:b w:val="0"/>
          <w:bCs w:val="0"/>
          <w:sz w:val="28"/>
          <w:lang w:val="en-US" w:eastAsia="zh-CN"/>
        </w:rPr>
      </w:pPr>
    </w:p>
    <w:p w14:paraId="7B2891D0">
      <w:pPr>
        <w:snapToGrid w:val="0"/>
        <w:spacing w:line="560" w:lineRule="exact"/>
        <w:rPr>
          <w:rFonts w:hint="eastAsia" w:ascii="宋体" w:hAnsi="宋体" w:eastAsia="宋体" w:cs="宋体"/>
          <w:b w:val="0"/>
          <w:bCs w:val="0"/>
          <w:sz w:val="28"/>
          <w:lang w:val="en-US" w:eastAsia="zh-CN"/>
        </w:rPr>
      </w:pPr>
    </w:p>
    <w:p w14:paraId="1D9B0670">
      <w:pPr>
        <w:snapToGrid w:val="0"/>
        <w:spacing w:line="560" w:lineRule="exact"/>
        <w:rPr>
          <w:rFonts w:hint="eastAsia" w:ascii="宋体" w:hAnsi="宋体" w:eastAsia="宋体" w:cs="宋体"/>
          <w:b w:val="0"/>
          <w:bCs w:val="0"/>
          <w:sz w:val="28"/>
          <w:lang w:val="en-US" w:eastAsia="zh-CN"/>
        </w:rPr>
      </w:pPr>
    </w:p>
    <w:p w14:paraId="2F53F9DB">
      <w:pPr>
        <w:snapToGrid w:val="0"/>
        <w:spacing w:line="560" w:lineRule="exact"/>
        <w:rPr>
          <w:rFonts w:hint="eastAsia" w:ascii="宋体" w:hAnsi="宋体" w:eastAsia="宋体" w:cs="宋体"/>
          <w:b w:val="0"/>
          <w:bCs w:val="0"/>
          <w:sz w:val="28"/>
          <w:lang w:val="en-US" w:eastAsia="zh-CN"/>
        </w:rPr>
      </w:pPr>
    </w:p>
    <w:p w14:paraId="52A89B96">
      <w:pPr>
        <w:snapToGrid w:val="0"/>
        <w:spacing w:line="560" w:lineRule="exact"/>
        <w:rPr>
          <w:rFonts w:hint="eastAsia" w:ascii="宋体" w:hAnsi="宋体" w:eastAsia="宋体" w:cs="宋体"/>
          <w:b w:val="0"/>
          <w:bCs w:val="0"/>
          <w:sz w:val="28"/>
          <w:lang w:val="en-US" w:eastAsia="zh-CN"/>
        </w:rPr>
      </w:pPr>
    </w:p>
    <w:p w14:paraId="672BE811">
      <w:pPr>
        <w:snapToGrid w:val="0"/>
        <w:spacing w:line="560" w:lineRule="exact"/>
        <w:rPr>
          <w:rFonts w:hint="eastAsia" w:ascii="宋体" w:hAnsi="宋体" w:eastAsia="宋体" w:cs="宋体"/>
          <w:b w:val="0"/>
          <w:bCs w:val="0"/>
          <w:sz w:val="28"/>
          <w:lang w:val="en-US" w:eastAsia="zh-CN"/>
        </w:rPr>
      </w:pPr>
    </w:p>
    <w:p w14:paraId="616BCEC8">
      <w:pPr>
        <w:snapToGrid w:val="0"/>
        <w:spacing w:line="560" w:lineRule="exact"/>
        <w:rPr>
          <w:rFonts w:hint="eastAsia" w:ascii="宋体" w:hAnsi="宋体" w:eastAsia="宋体" w:cs="宋体"/>
          <w:b w:val="0"/>
          <w:bCs w:val="0"/>
          <w:sz w:val="28"/>
          <w:lang w:val="en-US" w:eastAsia="zh-CN"/>
        </w:rPr>
      </w:pPr>
    </w:p>
    <w:p w14:paraId="757649EC">
      <w:pPr>
        <w:snapToGrid w:val="0"/>
        <w:spacing w:line="560" w:lineRule="exact"/>
        <w:rPr>
          <w:rFonts w:hint="eastAsia" w:ascii="宋体" w:hAnsi="宋体" w:eastAsia="宋体" w:cs="宋体"/>
          <w:b w:val="0"/>
          <w:bCs w:val="0"/>
          <w:sz w:val="28"/>
          <w:lang w:val="en-US" w:eastAsia="zh-CN"/>
        </w:rPr>
      </w:pPr>
    </w:p>
    <w:p w14:paraId="63D3EFCF">
      <w:pPr>
        <w:pStyle w:val="13"/>
        <w:ind w:firstLine="0" w:firstLineChars="0"/>
        <w:rPr>
          <w:rFonts w:hint="eastAsia"/>
          <w:lang w:val="en-US" w:eastAsia="zh-CN"/>
        </w:rPr>
      </w:pPr>
    </w:p>
    <w:p w14:paraId="1EF9AAE2">
      <w:pPr>
        <w:pStyle w:val="13"/>
        <w:ind w:firstLine="0" w:firstLineChars="0"/>
        <w:rPr>
          <w:rFonts w:hint="eastAsia"/>
          <w:lang w:val="en-US" w:eastAsia="zh-CN"/>
        </w:rPr>
      </w:pPr>
    </w:p>
    <w:p w14:paraId="56BA5FE1">
      <w:pPr>
        <w:keepNext w:val="0"/>
        <w:keepLines w:val="0"/>
        <w:widowControl/>
        <w:suppressLineNumbers w:val="0"/>
        <w:jc w:val="left"/>
        <w:rPr>
          <w:rFonts w:hint="eastAsia" w:ascii="宋体" w:hAnsi="宋体" w:eastAsia="宋体" w:cs="宋体"/>
          <w:color w:val="000000"/>
          <w:kern w:val="0"/>
          <w:sz w:val="28"/>
          <w:szCs w:val="28"/>
          <w:lang w:val="en-US" w:eastAsia="zh-CN" w:bidi="ar"/>
        </w:rPr>
      </w:pPr>
    </w:p>
    <w:p w14:paraId="25702CAF">
      <w:pPr>
        <w:keepNext w:val="0"/>
        <w:keepLines w:val="0"/>
        <w:widowControl/>
        <w:suppressLineNumbers w:val="0"/>
        <w:jc w:val="left"/>
        <w:rPr>
          <w:rFonts w:hint="eastAsia" w:ascii="宋体" w:hAnsi="宋体" w:eastAsia="宋体" w:cs="宋体"/>
          <w:color w:val="000000"/>
          <w:kern w:val="0"/>
          <w:sz w:val="28"/>
          <w:szCs w:val="28"/>
          <w:lang w:val="en-US" w:eastAsia="zh-CN" w:bidi="ar"/>
        </w:rPr>
      </w:pPr>
    </w:p>
    <w:p w14:paraId="34362A50">
      <w:pPr>
        <w:keepNext w:val="0"/>
        <w:keepLines w:val="0"/>
        <w:widowControl/>
        <w:suppressLineNumbers w:val="0"/>
        <w:jc w:val="left"/>
      </w:pPr>
      <w:r>
        <w:rPr>
          <w:rFonts w:hint="eastAsia" w:ascii="宋体" w:hAnsi="宋体" w:eastAsia="宋体" w:cs="宋体"/>
          <w:color w:val="000000"/>
          <w:kern w:val="0"/>
          <w:sz w:val="28"/>
          <w:szCs w:val="28"/>
          <w:lang w:val="en-US" w:eastAsia="zh-CN" w:bidi="ar"/>
        </w:rPr>
        <w:t>（2）行政处罚查询方式如下：信用中国-信息公示-行政管理信息查询-行</w:t>
      </w:r>
    </w:p>
    <w:p w14:paraId="6934C709">
      <w:pPr>
        <w:keepNext w:val="0"/>
        <w:keepLines w:val="0"/>
        <w:widowControl/>
        <w:suppressLineNumbers w:val="0"/>
        <w:jc w:val="left"/>
      </w:pPr>
      <w:r>
        <w:rPr>
          <w:rFonts w:hint="eastAsia" w:ascii="宋体" w:hAnsi="宋体" w:eastAsia="宋体" w:cs="宋体"/>
          <w:color w:val="000000"/>
          <w:kern w:val="0"/>
          <w:sz w:val="28"/>
          <w:szCs w:val="28"/>
          <w:lang w:val="en-US" w:eastAsia="zh-CN" w:bidi="ar"/>
        </w:rPr>
        <w:t>政处罚-输入供应商名称-点击查询，示例如下：</w:t>
      </w:r>
    </w:p>
    <w:p w14:paraId="26EB89D3">
      <w:pPr>
        <w:snapToGrid w:val="0"/>
        <w:spacing w:line="560" w:lineRule="exact"/>
        <w:rPr>
          <w:rFonts w:hint="eastAsia" w:ascii="宋体" w:hAnsi="宋体" w:eastAsia="宋体" w:cs="宋体"/>
          <w:b w:val="0"/>
          <w:bCs w:val="0"/>
          <w:sz w:val="28"/>
          <w:lang w:val="en-US" w:eastAsia="zh-CN"/>
        </w:rPr>
      </w:pPr>
      <w:r>
        <w:drawing>
          <wp:anchor distT="0" distB="0" distL="114300" distR="114300" simplePos="0" relativeHeight="251661312" behindDoc="0" locked="0" layoutInCell="1" allowOverlap="1">
            <wp:simplePos x="0" y="0"/>
            <wp:positionH relativeFrom="column">
              <wp:posOffset>-201295</wp:posOffset>
            </wp:positionH>
            <wp:positionV relativeFrom="paragraph">
              <wp:posOffset>147320</wp:posOffset>
            </wp:positionV>
            <wp:extent cx="5644515" cy="4550410"/>
            <wp:effectExtent l="0" t="0" r="13335" b="2540"/>
            <wp:wrapNone/>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10"/>
                    <a:stretch>
                      <a:fillRect/>
                    </a:stretch>
                  </pic:blipFill>
                  <pic:spPr>
                    <a:xfrm>
                      <a:off x="0" y="0"/>
                      <a:ext cx="5644515" cy="4550410"/>
                    </a:xfrm>
                    <a:prstGeom prst="rect">
                      <a:avLst/>
                    </a:prstGeom>
                    <a:noFill/>
                    <a:ln>
                      <a:noFill/>
                    </a:ln>
                  </pic:spPr>
                </pic:pic>
              </a:graphicData>
            </a:graphic>
          </wp:anchor>
        </w:drawing>
      </w:r>
    </w:p>
    <w:p w14:paraId="6B475C67">
      <w:pPr>
        <w:snapToGrid w:val="0"/>
        <w:spacing w:line="560" w:lineRule="exact"/>
        <w:rPr>
          <w:rFonts w:hint="eastAsia" w:ascii="宋体" w:hAnsi="宋体" w:eastAsia="宋体" w:cs="宋体"/>
          <w:b w:val="0"/>
          <w:bCs w:val="0"/>
          <w:sz w:val="28"/>
          <w:lang w:val="en-US" w:eastAsia="zh-CN"/>
        </w:rPr>
      </w:pPr>
    </w:p>
    <w:p w14:paraId="32D320A7">
      <w:pPr>
        <w:snapToGrid w:val="0"/>
        <w:spacing w:line="560" w:lineRule="exact"/>
        <w:rPr>
          <w:rFonts w:hint="eastAsia" w:ascii="宋体" w:hAnsi="宋体" w:eastAsia="宋体" w:cs="宋体"/>
          <w:b w:val="0"/>
          <w:bCs w:val="0"/>
          <w:sz w:val="28"/>
          <w:szCs w:val="22"/>
          <w:lang w:val="en-US" w:eastAsia="zh-CN"/>
        </w:rPr>
      </w:pPr>
      <w:r>
        <w:rPr>
          <w:rFonts w:hint="eastAsia" w:ascii="宋体" w:hAnsi="宋体" w:eastAsia="宋体" w:cs="宋体"/>
          <w:b w:val="0"/>
          <w:bCs w:val="0"/>
          <w:sz w:val="28"/>
          <w:lang w:val="en-US" w:eastAsia="zh-CN"/>
        </w:rPr>
        <w:br w:type="page"/>
      </w:r>
      <w:r>
        <w:rPr>
          <w:rFonts w:hint="eastAsia" w:ascii="宋体" w:hAnsi="宋体" w:eastAsia="宋体" w:cs="宋体"/>
          <w:b w:val="0"/>
          <w:bCs w:val="0"/>
          <w:sz w:val="28"/>
          <w:szCs w:val="22"/>
          <w:highlight w:val="none"/>
          <w:lang w:eastAsia="zh-CN"/>
        </w:rPr>
        <w:t>（</w:t>
      </w:r>
      <w:r>
        <w:rPr>
          <w:rFonts w:hint="eastAsia" w:ascii="宋体" w:hAnsi="宋体" w:eastAsia="宋体" w:cs="宋体"/>
          <w:b w:val="0"/>
          <w:bCs w:val="0"/>
          <w:sz w:val="28"/>
          <w:szCs w:val="22"/>
          <w:highlight w:val="none"/>
          <w:lang w:val="en-US" w:eastAsia="zh-CN"/>
        </w:rPr>
        <w:t>四</w:t>
      </w:r>
      <w:r>
        <w:rPr>
          <w:rFonts w:hint="eastAsia" w:ascii="宋体" w:hAnsi="宋体" w:eastAsia="宋体" w:cs="宋体"/>
          <w:b w:val="0"/>
          <w:bCs w:val="0"/>
          <w:sz w:val="28"/>
          <w:szCs w:val="22"/>
          <w:highlight w:val="none"/>
          <w:lang w:eastAsia="zh-CN"/>
        </w:rPr>
        <w:t>）</w:t>
      </w:r>
      <w:r>
        <w:rPr>
          <w:rFonts w:hint="eastAsia" w:ascii="宋体" w:hAnsi="宋体" w:eastAsia="宋体" w:cs="宋体"/>
          <w:b w:val="0"/>
          <w:bCs w:val="0"/>
          <w:sz w:val="28"/>
          <w:szCs w:val="22"/>
          <w:lang w:val="en-US" w:eastAsia="zh-CN"/>
        </w:rPr>
        <w:t>法定代表人身份证明</w:t>
      </w:r>
    </w:p>
    <w:p w14:paraId="3D19484C">
      <w:pPr>
        <w:pStyle w:val="2"/>
        <w:tabs>
          <w:tab w:val="left" w:pos="5348"/>
        </w:tabs>
        <w:spacing w:line="360" w:lineRule="auto"/>
        <w:rPr>
          <w:rFonts w:hint="eastAsia" w:ascii="宋体" w:hAnsi="宋体" w:eastAsia="宋体" w:cs="宋体"/>
          <w:b w:val="0"/>
          <w:bCs w:val="0"/>
          <w:sz w:val="44"/>
          <w:szCs w:val="44"/>
        </w:rPr>
      </w:pPr>
      <w:r>
        <w:rPr>
          <w:rFonts w:hint="eastAsia" w:ascii="宋体" w:hAnsi="宋体" w:eastAsia="宋体" w:cs="宋体"/>
          <w:b/>
          <w:bCs/>
          <w:sz w:val="36"/>
        </w:rPr>
        <w:t>法定代表人身份证明</w:t>
      </w:r>
    </w:p>
    <w:p w14:paraId="4F7839AA">
      <w:pPr>
        <w:spacing w:line="360" w:lineRule="auto"/>
        <w:rPr>
          <w:rFonts w:hint="eastAsia" w:ascii="宋体" w:hAnsi="宋体" w:eastAsia="宋体" w:cs="宋体"/>
          <w:b w:val="0"/>
          <w:bCs w:val="0"/>
          <w:sz w:val="44"/>
          <w:szCs w:val="44"/>
        </w:rPr>
      </w:pPr>
      <w:r>
        <w:rPr>
          <w:rFonts w:hint="eastAsia" w:ascii="宋体" w:hAnsi="宋体" w:eastAsia="宋体" w:cs="宋体"/>
          <w:b w:val="0"/>
          <w:bCs w:val="0"/>
          <w:sz w:val="44"/>
          <w:szCs w:val="44"/>
        </w:rPr>
        <w:t xml:space="preserve">  </w:t>
      </w:r>
    </w:p>
    <w:p w14:paraId="19B681F3">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u w:val="single"/>
        </w:rPr>
        <w:t xml:space="preserve">          </w:t>
      </w:r>
      <w:r>
        <w:rPr>
          <w:rFonts w:hint="eastAsia" w:ascii="宋体" w:hAnsi="宋体" w:eastAsia="宋体" w:cs="宋体"/>
          <w:b w:val="0"/>
          <w:bCs w:val="0"/>
          <w:sz w:val="28"/>
          <w:szCs w:val="28"/>
        </w:rPr>
        <w:t>(法定代表人姓名)系</w:t>
      </w:r>
      <w:r>
        <w:rPr>
          <w:rFonts w:hint="eastAsia" w:ascii="宋体" w:hAnsi="宋体" w:eastAsia="宋体" w:cs="宋体"/>
          <w:b w:val="0"/>
          <w:bCs w:val="0"/>
          <w:sz w:val="28"/>
          <w:szCs w:val="28"/>
          <w:u w:val="single"/>
        </w:rPr>
        <w:t xml:space="preserve">                       </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供应商</w:t>
      </w:r>
      <w:r>
        <w:rPr>
          <w:rFonts w:hint="eastAsia" w:ascii="宋体" w:hAnsi="宋体" w:eastAsia="宋体" w:cs="宋体"/>
          <w:b w:val="0"/>
          <w:bCs w:val="0"/>
          <w:sz w:val="28"/>
          <w:szCs w:val="28"/>
        </w:rPr>
        <w:t>名称）法定代表人。</w:t>
      </w:r>
    </w:p>
    <w:p w14:paraId="081CD834">
      <w:pPr>
        <w:spacing w:line="360" w:lineRule="auto"/>
        <w:ind w:firstLine="280" w:firstLineChars="100"/>
        <w:rPr>
          <w:rFonts w:hint="eastAsia" w:ascii="宋体" w:hAnsi="宋体" w:eastAsia="宋体" w:cs="宋体"/>
          <w:b w:val="0"/>
          <w:bCs w:val="0"/>
          <w:sz w:val="28"/>
          <w:szCs w:val="28"/>
        </w:rPr>
      </w:pPr>
    </w:p>
    <w:p w14:paraId="39C1D383">
      <w:pPr>
        <w:spacing w:line="360" w:lineRule="auto"/>
        <w:ind w:firstLine="280" w:firstLineChars="100"/>
        <w:rPr>
          <w:rFonts w:hint="eastAsia" w:ascii="宋体" w:hAnsi="宋体" w:eastAsia="宋体" w:cs="宋体"/>
          <w:b w:val="0"/>
          <w:bCs w:val="0"/>
          <w:sz w:val="28"/>
          <w:szCs w:val="28"/>
        </w:rPr>
      </w:pPr>
      <w:r>
        <w:rPr>
          <w:rFonts w:hint="eastAsia" w:ascii="宋体" w:hAnsi="宋体" w:eastAsia="宋体" w:cs="宋体"/>
          <w:b w:val="0"/>
          <w:bCs w:val="0"/>
          <w:sz w:val="28"/>
          <w:szCs w:val="28"/>
        </w:rPr>
        <w:t>特此证明。</w:t>
      </w:r>
    </w:p>
    <w:p w14:paraId="0F4F9E15">
      <w:pPr>
        <w:spacing w:line="360" w:lineRule="auto"/>
        <w:ind w:firstLine="3920" w:firstLineChars="1400"/>
        <w:rPr>
          <w:rFonts w:hint="eastAsia" w:ascii="宋体" w:hAnsi="宋体" w:eastAsia="宋体" w:cs="宋体"/>
          <w:b w:val="0"/>
          <w:bCs w:val="0"/>
          <w:sz w:val="28"/>
          <w:szCs w:val="28"/>
        </w:rPr>
      </w:pPr>
    </w:p>
    <w:p w14:paraId="35CCBF5C">
      <w:pPr>
        <w:spacing w:line="360" w:lineRule="auto"/>
        <w:ind w:firstLine="3920" w:firstLineChars="1400"/>
        <w:rPr>
          <w:rFonts w:hint="eastAsia" w:ascii="宋体" w:hAnsi="宋体" w:eastAsia="宋体" w:cs="宋体"/>
          <w:b w:val="0"/>
          <w:bCs w:val="0"/>
          <w:sz w:val="28"/>
          <w:szCs w:val="28"/>
        </w:rPr>
      </w:pPr>
      <w:r>
        <w:rPr>
          <w:rFonts w:hint="eastAsia" w:ascii="宋体" w:hAnsi="宋体" w:eastAsia="宋体" w:cs="宋体"/>
          <w:b w:val="0"/>
          <w:bCs w:val="0"/>
          <w:sz w:val="28"/>
          <w:szCs w:val="28"/>
          <w:lang w:eastAsia="zh-CN"/>
        </w:rPr>
        <w:t>供应商</w:t>
      </w:r>
      <w:r>
        <w:rPr>
          <w:rFonts w:hint="eastAsia" w:ascii="宋体" w:hAnsi="宋体" w:eastAsia="宋体" w:cs="宋体"/>
          <w:b w:val="0"/>
          <w:bCs w:val="0"/>
          <w:sz w:val="28"/>
          <w:szCs w:val="28"/>
        </w:rPr>
        <w:t>（公章）：</w:t>
      </w:r>
    </w:p>
    <w:p w14:paraId="27A881E8">
      <w:pPr>
        <w:spacing w:line="360" w:lineRule="auto"/>
        <w:ind w:left="6427" w:leftChars="2127" w:hanging="1960" w:hangingChars="700"/>
        <w:rPr>
          <w:rFonts w:hint="eastAsia" w:ascii="宋体" w:hAnsi="宋体" w:eastAsia="宋体" w:cs="宋体"/>
          <w:b w:val="0"/>
          <w:bCs w:val="0"/>
          <w:sz w:val="28"/>
          <w:szCs w:val="28"/>
        </w:rPr>
      </w:pPr>
      <w:r>
        <w:rPr>
          <w:rFonts w:hint="eastAsia" w:ascii="宋体" w:hAnsi="宋体" w:eastAsia="宋体" w:cs="宋体"/>
          <w:b w:val="0"/>
          <w:bCs w:val="0"/>
          <w:sz w:val="28"/>
          <w:szCs w:val="28"/>
        </w:rPr>
        <w:t xml:space="preserve">                                    </w:t>
      </w:r>
      <w:r>
        <w:rPr>
          <w:rFonts w:hint="eastAsia" w:ascii="宋体" w:hAnsi="宋体" w:eastAsia="宋体" w:cs="宋体"/>
          <w:b w:val="0"/>
          <w:bCs w:val="0"/>
          <w:sz w:val="28"/>
          <w:szCs w:val="28"/>
          <w:lang w:val="en-US" w:eastAsia="zh-CN"/>
        </w:rPr>
        <w:t xml:space="preserve"> </w:t>
      </w:r>
      <w:r>
        <w:rPr>
          <w:rFonts w:hint="eastAsia" w:ascii="宋体" w:hAnsi="宋体" w:eastAsia="宋体" w:cs="宋体"/>
          <w:b w:val="0"/>
          <w:bCs w:val="0"/>
          <w:sz w:val="28"/>
          <w:szCs w:val="28"/>
        </w:rPr>
        <w:t>年  月  日</w:t>
      </w:r>
    </w:p>
    <w:p w14:paraId="19F25BDD">
      <w:pPr>
        <w:spacing w:line="360" w:lineRule="auto"/>
        <w:ind w:left="4187" w:leftChars="1994" w:firstLine="300" w:firstLineChars="100"/>
        <w:rPr>
          <w:rFonts w:hint="eastAsia" w:ascii="宋体" w:hAnsi="宋体" w:eastAsia="宋体" w:cs="宋体"/>
          <w:b w:val="0"/>
          <w:bCs w:val="0"/>
          <w:sz w:val="30"/>
          <w:szCs w:val="30"/>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9"/>
      </w:tblGrid>
      <w:tr w14:paraId="7AFFC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4" w:hRule="atLeast"/>
        </w:trPr>
        <w:tc>
          <w:tcPr>
            <w:tcW w:w="8749" w:type="dxa"/>
            <w:noWrap w:val="0"/>
            <w:vAlign w:val="top"/>
          </w:tcPr>
          <w:p w14:paraId="77CFE667">
            <w:pPr>
              <w:spacing w:line="360" w:lineRule="auto"/>
              <w:rPr>
                <w:rFonts w:hint="eastAsia" w:ascii="宋体" w:hAnsi="宋体" w:eastAsia="宋体" w:cs="宋体"/>
                <w:b w:val="0"/>
                <w:bCs w:val="0"/>
                <w:sz w:val="30"/>
                <w:szCs w:val="30"/>
              </w:rPr>
            </w:pPr>
            <w:r>
              <w:rPr>
                <w:rFonts w:hint="eastAsia" w:ascii="宋体" w:hAnsi="宋体" w:eastAsia="宋体" w:cs="宋体"/>
                <w:b w:val="0"/>
                <w:bCs w:val="0"/>
                <w:sz w:val="30"/>
                <w:szCs w:val="30"/>
              </w:rPr>
              <w:t xml:space="preserve">       </w:t>
            </w:r>
          </w:p>
          <w:p w14:paraId="68A038F8">
            <w:pPr>
              <w:spacing w:line="360" w:lineRule="auto"/>
              <w:rPr>
                <w:rFonts w:hint="eastAsia" w:ascii="宋体" w:hAnsi="宋体" w:eastAsia="宋体" w:cs="宋体"/>
                <w:b w:val="0"/>
                <w:bCs w:val="0"/>
                <w:sz w:val="30"/>
                <w:szCs w:val="30"/>
              </w:rPr>
            </w:pPr>
          </w:p>
          <w:p w14:paraId="192A6D43">
            <w:pPr>
              <w:spacing w:line="360" w:lineRule="auto"/>
              <w:rPr>
                <w:rFonts w:hint="eastAsia" w:ascii="宋体" w:hAnsi="宋体" w:eastAsia="宋体" w:cs="宋体"/>
                <w:b w:val="0"/>
                <w:bCs w:val="0"/>
                <w:sz w:val="30"/>
                <w:szCs w:val="30"/>
              </w:rPr>
            </w:pPr>
          </w:p>
          <w:p w14:paraId="4E9F410A">
            <w:pPr>
              <w:spacing w:line="360" w:lineRule="auto"/>
              <w:rPr>
                <w:rFonts w:hint="eastAsia" w:ascii="宋体" w:hAnsi="宋体" w:eastAsia="宋体" w:cs="宋体"/>
                <w:b w:val="0"/>
                <w:bCs w:val="0"/>
                <w:sz w:val="30"/>
                <w:szCs w:val="30"/>
              </w:rPr>
            </w:pPr>
          </w:p>
          <w:p w14:paraId="55073844">
            <w:pPr>
              <w:spacing w:line="360" w:lineRule="auto"/>
              <w:ind w:firstLine="280" w:firstLineChars="100"/>
              <w:jc w:val="center"/>
              <w:rPr>
                <w:rFonts w:hint="eastAsia" w:ascii="宋体" w:hAnsi="宋体" w:eastAsia="宋体" w:cs="宋体"/>
                <w:b w:val="0"/>
                <w:bCs w:val="0"/>
                <w:sz w:val="28"/>
                <w:szCs w:val="28"/>
              </w:rPr>
            </w:pPr>
            <w:r>
              <w:rPr>
                <w:rFonts w:hint="eastAsia" w:ascii="宋体" w:hAnsi="宋体" w:eastAsia="宋体" w:cs="宋体"/>
                <w:b w:val="0"/>
                <w:bCs w:val="0"/>
                <w:sz w:val="28"/>
                <w:szCs w:val="28"/>
              </w:rPr>
              <w:t>法定代表人身份证正反面复印件</w:t>
            </w:r>
          </w:p>
          <w:p w14:paraId="2AEF8F6A">
            <w:pPr>
              <w:spacing w:line="360" w:lineRule="auto"/>
              <w:ind w:firstLine="300" w:firstLineChars="100"/>
              <w:jc w:val="center"/>
              <w:rPr>
                <w:rFonts w:hint="eastAsia" w:ascii="宋体" w:hAnsi="宋体" w:eastAsia="宋体" w:cs="宋体"/>
                <w:b w:val="0"/>
                <w:bCs w:val="0"/>
                <w:sz w:val="30"/>
                <w:szCs w:val="30"/>
              </w:rPr>
            </w:pPr>
          </w:p>
        </w:tc>
      </w:tr>
    </w:tbl>
    <w:p w14:paraId="3EA26C3A">
      <w:pPr>
        <w:pStyle w:val="7"/>
        <w:ind w:firstLine="560"/>
        <w:rPr>
          <w:rFonts w:hint="eastAsia" w:ascii="宋体" w:hAnsi="宋体" w:eastAsia="宋体" w:cs="宋体"/>
          <w:b w:val="0"/>
          <w:bCs w:val="0"/>
        </w:rPr>
      </w:pPr>
    </w:p>
    <w:p w14:paraId="1B4BB96A">
      <w:pPr>
        <w:pStyle w:val="7"/>
        <w:ind w:firstLine="560"/>
        <w:rPr>
          <w:rFonts w:hint="eastAsia" w:ascii="宋体" w:hAnsi="宋体" w:cs="宋体"/>
          <w:b w:val="0"/>
          <w:bCs w:val="0"/>
        </w:rPr>
      </w:pPr>
    </w:p>
    <w:p w14:paraId="13DC11C3">
      <w:pPr>
        <w:pStyle w:val="7"/>
        <w:ind w:firstLine="560"/>
        <w:rPr>
          <w:rFonts w:hint="eastAsia" w:ascii="宋体" w:hAnsi="宋体" w:cs="宋体"/>
          <w:b w:val="0"/>
          <w:bCs w:val="0"/>
        </w:rPr>
      </w:pPr>
    </w:p>
    <w:p w14:paraId="4F23CF0B">
      <w:pPr>
        <w:numPr>
          <w:ilvl w:val="0"/>
          <w:numId w:val="0"/>
        </w:numPr>
        <w:snapToGrid w:val="0"/>
        <w:spacing w:line="560" w:lineRule="exact"/>
        <w:rPr>
          <w:rFonts w:hint="eastAsia" w:ascii="宋体" w:hAnsi="宋体" w:eastAsia="宋体" w:cs="宋体"/>
          <w:b w:val="0"/>
          <w:bCs w:val="0"/>
          <w:sz w:val="28"/>
          <w:szCs w:val="22"/>
          <w:lang w:val="en-US" w:eastAsia="zh-CN"/>
        </w:rPr>
      </w:pPr>
      <w:r>
        <w:rPr>
          <w:rFonts w:hint="eastAsia" w:ascii="宋体" w:hAnsi="宋体" w:eastAsia="宋体" w:cs="宋体"/>
          <w:b w:val="0"/>
          <w:bCs w:val="0"/>
          <w:sz w:val="28"/>
          <w:szCs w:val="22"/>
          <w:highlight w:val="none"/>
          <w:lang w:val="en-US" w:eastAsia="zh-CN"/>
        </w:rPr>
        <w:t>（五）</w:t>
      </w:r>
      <w:r>
        <w:rPr>
          <w:rFonts w:hint="eastAsia" w:ascii="宋体" w:hAnsi="宋体" w:eastAsia="宋体" w:cs="宋体"/>
          <w:b w:val="0"/>
          <w:bCs w:val="0"/>
          <w:sz w:val="28"/>
          <w:szCs w:val="22"/>
          <w:lang w:val="en-US" w:eastAsia="zh-CN"/>
        </w:rPr>
        <w:t>法定代表人授权委托书</w:t>
      </w:r>
    </w:p>
    <w:p w14:paraId="5FB1B8CE">
      <w:pPr>
        <w:pStyle w:val="7"/>
        <w:numPr>
          <w:ilvl w:val="0"/>
          <w:numId w:val="0"/>
        </w:numPr>
        <w:ind w:firstLine="0" w:firstLineChars="0"/>
        <w:rPr>
          <w:rFonts w:hint="eastAsia" w:ascii="宋体" w:hAnsi="宋体" w:eastAsia="宋体" w:cs="宋体"/>
          <w:b w:val="0"/>
          <w:bCs w:val="0"/>
          <w:lang w:val="en-US" w:eastAsia="zh-CN"/>
        </w:rPr>
      </w:pPr>
    </w:p>
    <w:p w14:paraId="3034C9BE">
      <w:pPr>
        <w:snapToGrid w:val="0"/>
        <w:jc w:val="center"/>
        <w:rPr>
          <w:rFonts w:hint="eastAsia" w:ascii="宋体" w:hAnsi="宋体" w:eastAsia="宋体" w:cs="宋体"/>
          <w:b w:val="0"/>
          <w:bCs w:val="0"/>
          <w:sz w:val="36"/>
        </w:rPr>
      </w:pPr>
      <w:r>
        <w:rPr>
          <w:rFonts w:hint="eastAsia" w:ascii="宋体" w:hAnsi="宋体" w:eastAsia="宋体" w:cs="宋体"/>
          <w:b/>
          <w:bCs/>
          <w:sz w:val="36"/>
        </w:rPr>
        <w:t>法定代表人授权委托书</w:t>
      </w:r>
    </w:p>
    <w:p w14:paraId="17DC5BEC">
      <w:pPr>
        <w:adjustRightInd w:val="0"/>
        <w:snapToGrid w:val="0"/>
        <w:spacing w:line="560" w:lineRule="exact"/>
        <w:ind w:firstLine="840" w:firstLineChars="300"/>
        <w:jc w:val="left"/>
        <w:rPr>
          <w:rFonts w:hint="eastAsia" w:ascii="宋体" w:hAnsi="宋体" w:eastAsia="宋体" w:cs="宋体"/>
          <w:b w:val="0"/>
          <w:bCs w:val="0"/>
          <w:sz w:val="28"/>
          <w:szCs w:val="28"/>
        </w:rPr>
      </w:pPr>
    </w:p>
    <w:p w14:paraId="043B3D8E">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宋体" w:hAnsi="宋体" w:eastAsia="宋体" w:cs="宋体"/>
          <w:b w:val="0"/>
          <w:bCs w:val="0"/>
          <w:sz w:val="28"/>
          <w:szCs w:val="28"/>
        </w:rPr>
      </w:pPr>
      <w:r>
        <w:rPr>
          <w:rFonts w:hint="eastAsia" w:ascii="宋体" w:hAnsi="宋体" w:eastAsia="宋体" w:cs="宋体"/>
          <w:b w:val="0"/>
          <w:bCs w:val="0"/>
          <w:sz w:val="28"/>
          <w:szCs w:val="28"/>
        </w:rPr>
        <w:t>本人</w:t>
      </w:r>
      <w:r>
        <w:rPr>
          <w:rFonts w:hint="eastAsia" w:ascii="宋体" w:hAnsi="宋体" w:eastAsia="宋体" w:cs="宋体"/>
          <w:b w:val="0"/>
          <w:bCs w:val="0"/>
          <w:sz w:val="28"/>
          <w:szCs w:val="28"/>
          <w:u w:val="single"/>
        </w:rPr>
        <w:t>（法定代表人姓名）</w:t>
      </w:r>
      <w:r>
        <w:rPr>
          <w:rFonts w:hint="eastAsia" w:ascii="宋体" w:hAnsi="宋体" w:eastAsia="宋体" w:cs="宋体"/>
          <w:b w:val="0"/>
          <w:bCs w:val="0"/>
          <w:sz w:val="28"/>
          <w:szCs w:val="28"/>
        </w:rPr>
        <w:t>系</w:t>
      </w:r>
      <w:r>
        <w:rPr>
          <w:rFonts w:hint="eastAsia" w:ascii="宋体" w:hAnsi="宋体" w:eastAsia="宋体" w:cs="宋体"/>
          <w:b w:val="0"/>
          <w:bCs w:val="0"/>
          <w:sz w:val="28"/>
          <w:szCs w:val="28"/>
          <w:u w:val="single"/>
        </w:rPr>
        <w:t>（</w:t>
      </w:r>
      <w:r>
        <w:rPr>
          <w:rFonts w:hint="eastAsia" w:ascii="宋体" w:hAnsi="宋体" w:eastAsia="宋体" w:cs="宋体"/>
          <w:b w:val="0"/>
          <w:bCs w:val="0"/>
          <w:sz w:val="28"/>
          <w:szCs w:val="28"/>
          <w:u w:val="single"/>
          <w:lang w:eastAsia="zh-CN"/>
        </w:rPr>
        <w:t>供应商</w:t>
      </w:r>
      <w:r>
        <w:rPr>
          <w:rFonts w:hint="eastAsia" w:ascii="宋体" w:hAnsi="宋体" w:eastAsia="宋体" w:cs="宋体"/>
          <w:b w:val="0"/>
          <w:bCs w:val="0"/>
          <w:sz w:val="28"/>
          <w:szCs w:val="28"/>
          <w:u w:val="single"/>
        </w:rPr>
        <w:t>名称）</w:t>
      </w:r>
      <w:r>
        <w:rPr>
          <w:rFonts w:hint="eastAsia" w:ascii="宋体" w:hAnsi="宋体" w:eastAsia="宋体" w:cs="宋体"/>
          <w:b w:val="0"/>
          <w:bCs w:val="0"/>
          <w:sz w:val="28"/>
          <w:szCs w:val="28"/>
        </w:rPr>
        <w:t>的法定代表人，现委托</w:t>
      </w:r>
      <w:r>
        <w:rPr>
          <w:rFonts w:hint="eastAsia" w:ascii="宋体" w:hAnsi="宋体" w:eastAsia="宋体" w:cs="宋体"/>
          <w:b w:val="0"/>
          <w:bCs w:val="0"/>
          <w:sz w:val="28"/>
          <w:szCs w:val="28"/>
          <w:u w:val="single"/>
        </w:rPr>
        <w:t xml:space="preserve">         （</w:t>
      </w:r>
      <w:r>
        <w:rPr>
          <w:rFonts w:hint="eastAsia" w:ascii="宋体" w:hAnsi="宋体" w:eastAsia="宋体" w:cs="宋体"/>
          <w:b w:val="0"/>
          <w:bCs w:val="0"/>
          <w:sz w:val="28"/>
          <w:szCs w:val="28"/>
          <w:u w:val="single"/>
          <w:lang w:eastAsia="zh-CN"/>
        </w:rPr>
        <w:t>被授权委托人</w:t>
      </w:r>
      <w:r>
        <w:rPr>
          <w:rFonts w:hint="eastAsia" w:ascii="宋体" w:hAnsi="宋体" w:eastAsia="宋体" w:cs="宋体"/>
          <w:b w:val="0"/>
          <w:bCs w:val="0"/>
          <w:sz w:val="28"/>
          <w:szCs w:val="28"/>
          <w:u w:val="single"/>
        </w:rPr>
        <w:t>姓名）</w:t>
      </w:r>
      <w:r>
        <w:rPr>
          <w:rFonts w:hint="eastAsia" w:ascii="宋体" w:hAnsi="宋体" w:eastAsia="宋体" w:cs="宋体"/>
          <w:b w:val="0"/>
          <w:bCs w:val="0"/>
          <w:sz w:val="28"/>
          <w:szCs w:val="28"/>
        </w:rPr>
        <w:t>代表本人负责</w:t>
      </w:r>
      <w:r>
        <w:rPr>
          <w:rFonts w:hint="eastAsia" w:ascii="宋体" w:hAnsi="宋体" w:eastAsia="宋体" w:cs="宋体"/>
          <w:b w:val="0"/>
          <w:bCs w:val="0"/>
          <w:sz w:val="28"/>
          <w:szCs w:val="28"/>
          <w:lang w:val="en-US" w:eastAsia="zh-CN"/>
        </w:rPr>
        <w:t>参加珠海壹贰伍壹安全科技有限公司</w:t>
      </w:r>
      <w:r>
        <w:rPr>
          <w:rFonts w:hint="eastAsia" w:ascii="宋体" w:hAnsi="宋体" w:eastAsia="宋体" w:cs="宋体"/>
          <w:b w:val="0"/>
          <w:bCs w:val="0"/>
          <w:sz w:val="28"/>
          <w:szCs w:val="28"/>
          <w:lang w:val="en-US"/>
        </w:rPr>
        <w:t>组织的</w:t>
      </w:r>
      <w:r>
        <w:rPr>
          <w:rFonts w:hint="eastAsia" w:ascii="宋体" w:hAnsi="宋体" w:eastAsia="宋体" w:cs="宋体"/>
          <w:b w:val="0"/>
          <w:bCs w:val="0"/>
          <w:sz w:val="28"/>
          <w:szCs w:val="28"/>
          <w:u w:val="single"/>
          <w:lang w:val="en-US" w:eastAsia="zh-CN"/>
        </w:rPr>
        <w:t>关于海四达储能厂房及徕芬超级工厂安全检查服务采购</w:t>
      </w:r>
      <w:r>
        <w:rPr>
          <w:rFonts w:hint="eastAsia" w:ascii="宋体" w:hAnsi="宋体" w:eastAsia="宋体" w:cs="宋体"/>
          <w:b w:val="0"/>
          <w:bCs w:val="0"/>
          <w:sz w:val="28"/>
          <w:szCs w:val="28"/>
          <w:u w:val="none"/>
          <w:lang w:val="en-US" w:eastAsia="zh-CN"/>
        </w:rPr>
        <w:t>活动</w:t>
      </w:r>
      <w:r>
        <w:rPr>
          <w:rFonts w:hint="eastAsia" w:ascii="宋体" w:hAnsi="宋体" w:eastAsia="宋体" w:cs="宋体"/>
          <w:b w:val="0"/>
          <w:bCs w:val="0"/>
          <w:sz w:val="28"/>
          <w:szCs w:val="28"/>
          <w:lang w:eastAsia="zh-CN"/>
        </w:rPr>
        <w:t>，</w:t>
      </w:r>
      <w:r>
        <w:rPr>
          <w:rFonts w:hint="eastAsia" w:ascii="宋体" w:hAnsi="宋体" w:eastAsia="宋体" w:cs="宋体"/>
          <w:b w:val="0"/>
          <w:bCs w:val="0"/>
          <w:sz w:val="28"/>
          <w:szCs w:val="28"/>
        </w:rPr>
        <w:t>处理与之相关的事务。</w:t>
      </w:r>
    </w:p>
    <w:p w14:paraId="08693210">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b w:val="0"/>
          <w:bCs w:val="0"/>
          <w:sz w:val="28"/>
          <w:szCs w:val="28"/>
        </w:rPr>
      </w:pPr>
      <w:r>
        <w:rPr>
          <w:rFonts w:hint="eastAsia" w:ascii="宋体" w:hAnsi="宋体" w:eastAsia="宋体" w:cs="宋体"/>
          <w:b w:val="0"/>
          <w:bCs w:val="0"/>
          <w:sz w:val="28"/>
          <w:szCs w:val="28"/>
        </w:rPr>
        <w:t>委托期限（    ）年（  ）月（  ）日起至</w:t>
      </w:r>
      <w:r>
        <w:rPr>
          <w:rFonts w:hint="eastAsia" w:ascii="宋体" w:hAnsi="宋体" w:eastAsia="宋体" w:cs="宋体"/>
          <w:b w:val="0"/>
          <w:bCs w:val="0"/>
          <w:sz w:val="28"/>
          <w:szCs w:val="28"/>
          <w:lang w:val="en-US" w:eastAsia="zh-CN"/>
        </w:rPr>
        <w:t>响应有效期截止日</w:t>
      </w:r>
      <w:r>
        <w:rPr>
          <w:rFonts w:hint="eastAsia" w:ascii="宋体" w:hAnsi="宋体" w:eastAsia="宋体" w:cs="宋体"/>
          <w:b w:val="0"/>
          <w:bCs w:val="0"/>
          <w:sz w:val="28"/>
          <w:szCs w:val="28"/>
        </w:rPr>
        <w:t>。</w:t>
      </w:r>
    </w:p>
    <w:p w14:paraId="10921836">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b w:val="0"/>
          <w:bCs w:val="0"/>
          <w:sz w:val="28"/>
          <w:szCs w:val="28"/>
        </w:rPr>
      </w:pPr>
      <w:r>
        <w:rPr>
          <w:rFonts w:hint="eastAsia" w:ascii="宋体" w:hAnsi="宋体" w:eastAsia="宋体" w:cs="宋体"/>
          <w:b w:val="0"/>
          <w:bCs w:val="0"/>
          <w:sz w:val="28"/>
          <w:szCs w:val="28"/>
          <w:lang w:eastAsia="zh-CN"/>
        </w:rPr>
        <w:t>被授权委托人</w:t>
      </w:r>
      <w:r>
        <w:rPr>
          <w:rFonts w:hint="eastAsia" w:ascii="宋体" w:hAnsi="宋体" w:eastAsia="宋体" w:cs="宋体"/>
          <w:b w:val="0"/>
          <w:bCs w:val="0"/>
          <w:sz w:val="28"/>
          <w:szCs w:val="28"/>
        </w:rPr>
        <w:t>无转让委托权。</w:t>
      </w:r>
    </w:p>
    <w:p w14:paraId="7298A6F9">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b w:val="0"/>
          <w:bCs w:val="0"/>
          <w:sz w:val="28"/>
          <w:szCs w:val="28"/>
        </w:rPr>
      </w:pPr>
      <w:r>
        <w:rPr>
          <w:rFonts w:hint="eastAsia" w:ascii="宋体" w:hAnsi="宋体" w:eastAsia="宋体" w:cs="宋体"/>
          <w:b w:val="0"/>
          <w:bCs w:val="0"/>
          <w:sz w:val="28"/>
          <w:szCs w:val="28"/>
          <w:lang w:eastAsia="zh-CN"/>
        </w:rPr>
        <w:t>被授权委托人</w:t>
      </w:r>
      <w:r>
        <w:rPr>
          <w:rFonts w:hint="eastAsia" w:ascii="宋体" w:hAnsi="宋体" w:eastAsia="宋体" w:cs="宋体"/>
          <w:b w:val="0"/>
          <w:bCs w:val="0"/>
          <w:sz w:val="28"/>
          <w:szCs w:val="28"/>
        </w:rPr>
        <w:t>在以上期限之内从事授权范围之内的相关活动引起的一切法律责任均由</w:t>
      </w:r>
      <w:r>
        <w:rPr>
          <w:rFonts w:hint="eastAsia" w:ascii="宋体" w:hAnsi="宋体" w:eastAsia="宋体" w:cs="宋体"/>
          <w:b w:val="0"/>
          <w:bCs w:val="0"/>
          <w:sz w:val="28"/>
          <w:szCs w:val="28"/>
          <w:lang w:eastAsia="zh-CN"/>
        </w:rPr>
        <w:t>供应商</w:t>
      </w:r>
      <w:r>
        <w:rPr>
          <w:rFonts w:hint="eastAsia" w:ascii="宋体" w:hAnsi="宋体" w:eastAsia="宋体" w:cs="宋体"/>
          <w:b w:val="0"/>
          <w:bCs w:val="0"/>
          <w:sz w:val="28"/>
          <w:szCs w:val="28"/>
        </w:rPr>
        <w:t>承担。</w:t>
      </w:r>
    </w:p>
    <w:p w14:paraId="5A27C036">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b w:val="0"/>
          <w:bCs w:val="0"/>
          <w:sz w:val="28"/>
          <w:szCs w:val="28"/>
        </w:rPr>
      </w:pPr>
      <w:r>
        <w:rPr>
          <w:rFonts w:hint="eastAsia" w:ascii="宋体" w:hAnsi="宋体" w:eastAsia="宋体" w:cs="宋体"/>
          <w:b w:val="0"/>
          <w:bCs w:val="0"/>
          <w:sz w:val="28"/>
          <w:szCs w:val="28"/>
        </w:rPr>
        <w:t>附件：法定代表人身份证明</w:t>
      </w:r>
    </w:p>
    <w:p w14:paraId="5D0F336F">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b w:val="0"/>
          <w:bCs w:val="0"/>
          <w:sz w:val="28"/>
          <w:szCs w:val="28"/>
        </w:rPr>
      </w:pPr>
      <w:r>
        <w:rPr>
          <w:rFonts w:hint="eastAsia" w:ascii="宋体" w:hAnsi="宋体" w:eastAsia="宋体" w:cs="宋体"/>
          <w:b w:val="0"/>
          <w:bCs w:val="0"/>
          <w:sz w:val="28"/>
          <w:szCs w:val="28"/>
          <w:lang w:eastAsia="zh-CN"/>
        </w:rPr>
        <w:t>供应商</w:t>
      </w:r>
      <w:r>
        <w:rPr>
          <w:rFonts w:hint="eastAsia" w:ascii="宋体" w:hAnsi="宋体" w:eastAsia="宋体" w:cs="宋体"/>
          <w:b w:val="0"/>
          <w:bCs w:val="0"/>
          <w:sz w:val="28"/>
          <w:szCs w:val="28"/>
        </w:rPr>
        <w:t xml:space="preserve">（公章）： </w:t>
      </w:r>
    </w:p>
    <w:p w14:paraId="19CE955E">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b w:val="0"/>
          <w:bCs w:val="0"/>
          <w:sz w:val="28"/>
          <w:szCs w:val="28"/>
        </w:rPr>
      </w:pPr>
      <w:r>
        <w:rPr>
          <w:rFonts w:hint="eastAsia" w:ascii="宋体" w:hAnsi="宋体" w:eastAsia="宋体" w:cs="宋体"/>
          <w:b w:val="0"/>
          <w:bCs w:val="0"/>
          <w:sz w:val="28"/>
          <w:szCs w:val="28"/>
        </w:rPr>
        <w:t xml:space="preserve">法定代表人（签名或签章）： </w:t>
      </w:r>
    </w:p>
    <w:p w14:paraId="07D17D63">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cs="宋体"/>
          <w:b w:val="0"/>
          <w:bCs w:val="0"/>
          <w:sz w:val="28"/>
          <w:szCs w:val="28"/>
        </w:rPr>
      </w:pPr>
      <w:r>
        <w:rPr>
          <w:rFonts w:hint="eastAsia" w:ascii="宋体" w:hAnsi="宋体" w:eastAsia="宋体" w:cs="宋体"/>
          <w:b w:val="0"/>
          <w:bCs w:val="0"/>
          <w:sz w:val="28"/>
          <w:szCs w:val="28"/>
          <w:lang w:eastAsia="zh-CN"/>
        </w:rPr>
        <w:t>被授权委托人</w:t>
      </w:r>
      <w:r>
        <w:rPr>
          <w:rFonts w:hint="eastAsia" w:ascii="宋体" w:hAnsi="宋体" w:eastAsia="宋体" w:cs="宋体"/>
          <w:b w:val="0"/>
          <w:bCs w:val="0"/>
          <w:sz w:val="28"/>
          <w:szCs w:val="28"/>
        </w:rPr>
        <w:t xml:space="preserve">（签名或签章）： </w:t>
      </w:r>
    </w:p>
    <w:p w14:paraId="111C710C">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eastAsia="宋体" w:cs="宋体"/>
          <w:b w:val="0"/>
          <w:bCs w:val="0"/>
          <w:color w:val="FF0000"/>
          <w:szCs w:val="21"/>
        </w:rPr>
      </w:pPr>
      <w:r>
        <w:rPr>
          <w:rFonts w:hint="eastAsia" w:ascii="宋体" w:hAnsi="宋体" w:eastAsia="宋体" w:cs="宋体"/>
          <w:b w:val="0"/>
          <w:bCs w:val="0"/>
          <w:color w:val="FF0000"/>
          <w:szCs w:val="21"/>
        </w:rPr>
        <w:t xml:space="preserve">    </w:t>
      </w:r>
    </w:p>
    <w:p w14:paraId="3BFF94CA">
      <w:pPr>
        <w:keepNext w:val="0"/>
        <w:keepLines w:val="0"/>
        <w:pageBreakBefore w:val="0"/>
        <w:widowControl w:val="0"/>
        <w:kinsoku/>
        <w:wordWrap/>
        <w:overflowPunct/>
        <w:topLinePunct w:val="0"/>
        <w:autoSpaceDE/>
        <w:autoSpaceDN/>
        <w:bidi w:val="0"/>
        <w:snapToGrid w:val="0"/>
        <w:spacing w:line="360" w:lineRule="auto"/>
        <w:ind w:firstLine="560" w:firstLineChars="200"/>
        <w:jc w:val="right"/>
        <w:textAlignment w:val="auto"/>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 xml:space="preserve"> </w:t>
      </w:r>
      <w:r>
        <w:rPr>
          <w:rFonts w:hint="eastAsia" w:ascii="宋体" w:hAnsi="宋体" w:eastAsia="宋体" w:cs="宋体"/>
          <w:b w:val="0"/>
          <w:bCs w:val="0"/>
          <w:sz w:val="28"/>
          <w:szCs w:val="28"/>
        </w:rPr>
        <w:t xml:space="preserve">年   月   日       </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1"/>
      </w:tblGrid>
      <w:tr w14:paraId="7934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7" w:hRule="atLeast"/>
        </w:trPr>
        <w:tc>
          <w:tcPr>
            <w:tcW w:w="9301" w:type="dxa"/>
            <w:noWrap w:val="0"/>
            <w:vAlign w:val="center"/>
          </w:tcPr>
          <w:p w14:paraId="22C2D0EE">
            <w:pPr>
              <w:spacing w:line="360" w:lineRule="auto"/>
              <w:ind w:firstLine="280" w:firstLineChars="100"/>
              <w:jc w:val="center"/>
              <w:rPr>
                <w:rFonts w:hint="eastAsia" w:ascii="宋体" w:hAnsi="宋体" w:eastAsia="宋体" w:cs="宋体"/>
                <w:b w:val="0"/>
                <w:bCs w:val="0"/>
                <w:sz w:val="28"/>
                <w:szCs w:val="28"/>
              </w:rPr>
            </w:pPr>
            <w:r>
              <w:rPr>
                <w:rFonts w:hint="eastAsia" w:ascii="宋体" w:hAnsi="宋体" w:eastAsia="宋体" w:cs="宋体"/>
                <w:b w:val="0"/>
                <w:bCs w:val="0"/>
                <w:sz w:val="28"/>
                <w:szCs w:val="28"/>
                <w:lang w:eastAsia="zh-CN"/>
              </w:rPr>
              <w:t>被授权委托人</w:t>
            </w:r>
            <w:r>
              <w:rPr>
                <w:rFonts w:hint="eastAsia" w:ascii="宋体" w:hAnsi="宋体" w:eastAsia="宋体" w:cs="宋体"/>
                <w:b w:val="0"/>
                <w:bCs w:val="0"/>
                <w:sz w:val="28"/>
                <w:szCs w:val="28"/>
              </w:rPr>
              <w:t>身份证正反面复印件</w:t>
            </w:r>
          </w:p>
        </w:tc>
      </w:tr>
    </w:tbl>
    <w:p w14:paraId="44E68943">
      <w:pPr>
        <w:snapToGrid w:val="0"/>
        <w:spacing w:line="560" w:lineRule="exact"/>
        <w:rPr>
          <w:rFonts w:hint="eastAsia" w:ascii="宋体" w:hAnsi="宋体" w:eastAsia="宋体" w:cs="宋体"/>
          <w:b w:val="0"/>
          <w:bCs w:val="0"/>
          <w:sz w:val="28"/>
          <w:lang w:val="en-US" w:eastAsia="zh-CN"/>
        </w:rPr>
      </w:pPr>
      <w:r>
        <w:rPr>
          <w:rFonts w:hint="eastAsia" w:ascii="宋体" w:hAnsi="宋体" w:eastAsia="宋体" w:cs="宋体"/>
          <w:b w:val="0"/>
          <w:bCs w:val="0"/>
          <w:sz w:val="28"/>
          <w:lang w:val="en-US" w:eastAsia="zh-CN"/>
        </w:rPr>
        <w:t>备注：</w:t>
      </w:r>
      <w:r>
        <w:rPr>
          <w:rFonts w:hint="eastAsia" w:ascii="宋体" w:hAnsi="宋体" w:eastAsia="宋体" w:cs="宋体"/>
          <w:b w:val="0"/>
          <w:bCs w:val="0"/>
          <w:sz w:val="28"/>
        </w:rPr>
        <w:t>法定代表人</w:t>
      </w:r>
      <w:r>
        <w:rPr>
          <w:rFonts w:hint="eastAsia" w:ascii="宋体" w:hAnsi="宋体" w:eastAsia="宋体" w:cs="宋体"/>
          <w:b w:val="0"/>
          <w:bCs w:val="0"/>
          <w:sz w:val="28"/>
          <w:lang w:val="en-US" w:eastAsia="zh-CN"/>
        </w:rPr>
        <w:t>作为代表签署响应文件的，则无需提供本授权委托书。</w:t>
      </w:r>
    </w:p>
    <w:p w14:paraId="64DAD92C">
      <w:pPr>
        <w:snapToGrid w:val="0"/>
        <w:spacing w:line="560" w:lineRule="exact"/>
        <w:rPr>
          <w:rFonts w:hint="eastAsia" w:ascii="宋体" w:hAnsi="宋体" w:eastAsia="宋体" w:cs="宋体"/>
          <w:b w:val="0"/>
          <w:bCs w:val="0"/>
          <w:sz w:val="28"/>
          <w:szCs w:val="22"/>
          <w:lang w:val="en-US" w:eastAsia="zh-CN"/>
        </w:rPr>
      </w:pPr>
      <w:r>
        <w:rPr>
          <w:rFonts w:hint="eastAsia" w:ascii="宋体" w:hAnsi="宋体" w:eastAsia="宋体" w:cs="宋体"/>
          <w:b w:val="0"/>
          <w:bCs w:val="0"/>
          <w:sz w:val="28"/>
        </w:rPr>
        <w:br w:type="page"/>
      </w:r>
      <w:r>
        <w:rPr>
          <w:rFonts w:hint="eastAsia" w:ascii="宋体" w:hAnsi="宋体" w:eastAsia="宋体" w:cs="宋体"/>
          <w:b w:val="0"/>
          <w:bCs w:val="0"/>
          <w:sz w:val="28"/>
          <w:szCs w:val="22"/>
          <w:highlight w:val="none"/>
          <w:lang w:eastAsia="zh-CN"/>
        </w:rPr>
        <w:t>（</w:t>
      </w:r>
      <w:r>
        <w:rPr>
          <w:rFonts w:hint="eastAsia" w:ascii="宋体" w:hAnsi="宋体" w:eastAsia="宋体" w:cs="宋体"/>
          <w:b w:val="0"/>
          <w:bCs w:val="0"/>
          <w:sz w:val="28"/>
          <w:szCs w:val="22"/>
          <w:highlight w:val="none"/>
          <w:lang w:val="en-US" w:eastAsia="zh-CN"/>
        </w:rPr>
        <w:t>六</w:t>
      </w:r>
      <w:r>
        <w:rPr>
          <w:rFonts w:hint="eastAsia" w:ascii="宋体" w:hAnsi="宋体" w:eastAsia="宋体" w:cs="宋体"/>
          <w:b w:val="0"/>
          <w:bCs w:val="0"/>
          <w:sz w:val="28"/>
          <w:szCs w:val="22"/>
          <w:highlight w:val="none"/>
          <w:lang w:eastAsia="zh-CN"/>
        </w:rPr>
        <w:t>）</w:t>
      </w:r>
      <w:r>
        <w:rPr>
          <w:rFonts w:hint="eastAsia" w:ascii="宋体" w:hAnsi="宋体" w:eastAsia="宋体" w:cs="宋体"/>
          <w:b w:val="0"/>
          <w:bCs w:val="0"/>
          <w:sz w:val="28"/>
          <w:szCs w:val="22"/>
          <w:lang w:val="en-US" w:eastAsia="zh-CN"/>
        </w:rPr>
        <w:t>响应承诺书</w:t>
      </w:r>
    </w:p>
    <w:p w14:paraId="3ABBCF6D">
      <w:pPr>
        <w:spacing w:before="260" w:after="260" w:line="560" w:lineRule="exact"/>
        <w:jc w:val="center"/>
        <w:rPr>
          <w:rStyle w:val="11"/>
          <w:rFonts w:hint="eastAsia" w:ascii="宋体" w:hAnsi="宋体" w:eastAsia="宋体" w:cs="宋体"/>
          <w:b w:val="0"/>
          <w:bCs w:val="0"/>
          <w:sz w:val="28"/>
          <w:szCs w:val="28"/>
        </w:rPr>
      </w:pPr>
      <w:r>
        <w:rPr>
          <w:rStyle w:val="11"/>
          <w:rFonts w:hint="eastAsia" w:ascii="宋体" w:hAnsi="宋体" w:eastAsia="宋体" w:cs="宋体"/>
          <w:b/>
          <w:bCs/>
          <w:sz w:val="36"/>
          <w:szCs w:val="36"/>
          <w:lang w:val="en-US" w:eastAsia="zh-CN"/>
        </w:rPr>
        <w:t>响应</w:t>
      </w:r>
      <w:r>
        <w:rPr>
          <w:rStyle w:val="11"/>
          <w:rFonts w:hint="eastAsia" w:ascii="宋体" w:hAnsi="宋体" w:eastAsia="宋体" w:cs="宋体"/>
          <w:b/>
          <w:bCs/>
          <w:sz w:val="36"/>
          <w:szCs w:val="36"/>
        </w:rPr>
        <w:t>承诺书</w:t>
      </w:r>
    </w:p>
    <w:p w14:paraId="64BEADD1">
      <w:pPr>
        <w:snapToGrid w:val="0"/>
        <w:spacing w:line="360" w:lineRule="auto"/>
        <w:ind w:right="-91"/>
        <w:jc w:val="left"/>
        <w:rPr>
          <w:rFonts w:hint="eastAsia" w:ascii="宋体" w:hAnsi="宋体" w:eastAsia="宋体" w:cs="宋体"/>
          <w:b w:val="0"/>
          <w:bCs w:val="0"/>
          <w:sz w:val="28"/>
          <w:szCs w:val="28"/>
          <w:u w:val="single"/>
        </w:rPr>
      </w:pPr>
      <w:r>
        <w:rPr>
          <w:rFonts w:hint="eastAsia" w:ascii="宋体" w:hAnsi="宋体" w:eastAsia="宋体" w:cs="宋体"/>
          <w:b w:val="0"/>
          <w:bCs w:val="0"/>
          <w:sz w:val="28"/>
          <w:szCs w:val="28"/>
          <w:u w:val="single"/>
          <w:lang w:eastAsia="zh-CN"/>
        </w:rPr>
        <w:t>珠海壹贰伍壹安全科技有限公司</w:t>
      </w:r>
      <w:r>
        <w:rPr>
          <w:rFonts w:hint="eastAsia" w:ascii="宋体" w:hAnsi="宋体" w:eastAsia="宋体" w:cs="宋体"/>
          <w:b w:val="0"/>
          <w:bCs w:val="0"/>
          <w:sz w:val="28"/>
          <w:szCs w:val="28"/>
          <w:u w:val="single"/>
        </w:rPr>
        <w:t>：</w:t>
      </w:r>
    </w:p>
    <w:p w14:paraId="6F950F78">
      <w:pPr>
        <w:widowControl/>
        <w:snapToGrid w:val="0"/>
        <w:spacing w:line="360" w:lineRule="auto"/>
        <w:ind w:firstLine="560" w:firstLineChars="200"/>
        <w:jc w:val="left"/>
        <w:rPr>
          <w:rFonts w:hint="eastAsia" w:ascii="宋体" w:hAnsi="宋体" w:eastAsia="宋体" w:cs="宋体"/>
          <w:b w:val="0"/>
          <w:bCs w:val="0"/>
          <w:sz w:val="28"/>
          <w:szCs w:val="28"/>
        </w:rPr>
      </w:pPr>
      <w:r>
        <w:rPr>
          <w:rFonts w:hint="eastAsia" w:ascii="宋体" w:hAnsi="宋体" w:eastAsia="宋体" w:cs="宋体"/>
          <w:b w:val="0"/>
          <w:bCs w:val="0"/>
          <w:sz w:val="28"/>
          <w:szCs w:val="28"/>
        </w:rPr>
        <w:t>我司已详细阅读了</w:t>
      </w:r>
      <w:r>
        <w:rPr>
          <w:rFonts w:hint="eastAsia" w:ascii="宋体" w:hAnsi="宋体" w:eastAsia="宋体" w:cs="宋体"/>
          <w:b w:val="0"/>
          <w:bCs w:val="0"/>
          <w:sz w:val="28"/>
          <w:szCs w:val="28"/>
          <w:u w:val="single"/>
          <w:lang w:eastAsia="zh-CN"/>
        </w:rPr>
        <w:t>关于海四达储能厂房及徕芬超级工厂安全检查服务采购</w:t>
      </w:r>
      <w:r>
        <w:rPr>
          <w:rFonts w:hint="eastAsia" w:ascii="宋体" w:hAnsi="宋体" w:eastAsia="宋体" w:cs="宋体"/>
          <w:b w:val="0"/>
          <w:bCs w:val="0"/>
          <w:sz w:val="28"/>
          <w:szCs w:val="28"/>
        </w:rPr>
        <w:t>的</w:t>
      </w:r>
      <w:r>
        <w:rPr>
          <w:rFonts w:hint="eastAsia" w:ascii="宋体" w:hAnsi="宋体" w:eastAsia="宋体" w:cs="宋体"/>
          <w:b w:val="0"/>
          <w:bCs w:val="0"/>
          <w:sz w:val="28"/>
          <w:szCs w:val="28"/>
          <w:lang w:eastAsia="zh-CN"/>
        </w:rPr>
        <w:t>采购文件</w:t>
      </w:r>
      <w:r>
        <w:rPr>
          <w:rFonts w:hint="eastAsia" w:ascii="宋体" w:hAnsi="宋体" w:eastAsia="宋体" w:cs="宋体"/>
          <w:b w:val="0"/>
          <w:bCs w:val="0"/>
          <w:sz w:val="28"/>
          <w:szCs w:val="28"/>
        </w:rPr>
        <w:t>，自愿参加上述项目</w:t>
      </w:r>
      <w:r>
        <w:rPr>
          <w:rFonts w:hint="eastAsia" w:ascii="宋体" w:hAnsi="宋体" w:eastAsia="宋体" w:cs="宋体"/>
          <w:b w:val="0"/>
          <w:bCs w:val="0"/>
          <w:sz w:val="28"/>
          <w:szCs w:val="28"/>
          <w:lang w:val="en-US" w:eastAsia="zh-CN"/>
        </w:rPr>
        <w:t>采购活动</w:t>
      </w:r>
      <w:r>
        <w:rPr>
          <w:rFonts w:hint="eastAsia" w:ascii="宋体" w:hAnsi="宋体" w:eastAsia="宋体" w:cs="宋体"/>
          <w:b w:val="0"/>
          <w:bCs w:val="0"/>
          <w:sz w:val="28"/>
          <w:szCs w:val="28"/>
        </w:rPr>
        <w:t>，现就有关事项向</w:t>
      </w:r>
      <w:r>
        <w:rPr>
          <w:rFonts w:hint="eastAsia" w:ascii="宋体" w:hAnsi="宋体" w:eastAsia="宋体" w:cs="宋体"/>
          <w:b w:val="0"/>
          <w:bCs w:val="0"/>
          <w:sz w:val="28"/>
          <w:szCs w:val="28"/>
          <w:lang w:eastAsia="zh-CN"/>
        </w:rPr>
        <w:t>采购人</w:t>
      </w:r>
      <w:r>
        <w:rPr>
          <w:rFonts w:hint="eastAsia" w:ascii="宋体" w:hAnsi="宋体" w:eastAsia="宋体" w:cs="宋体"/>
          <w:b w:val="0"/>
          <w:bCs w:val="0"/>
          <w:sz w:val="28"/>
          <w:szCs w:val="28"/>
        </w:rPr>
        <w:t>郑重承诺如下：</w:t>
      </w:r>
    </w:p>
    <w:p w14:paraId="3F3B1978">
      <w:pPr>
        <w:spacing w:line="360" w:lineRule="auto"/>
        <w:ind w:left="0" w:leftChars="0" w:right="0" w:firstLine="560" w:firstLineChars="200"/>
        <w:jc w:val="left"/>
        <w:rPr>
          <w:rFonts w:hint="eastAsia" w:ascii="宋体" w:hAnsi="宋体" w:eastAsia="宋体" w:cs="宋体"/>
          <w:b w:val="0"/>
          <w:bCs w:val="0"/>
          <w:sz w:val="28"/>
          <w:szCs w:val="28"/>
        </w:rPr>
      </w:pPr>
      <w:r>
        <w:rPr>
          <w:rFonts w:hint="eastAsia" w:ascii="宋体" w:hAnsi="宋体" w:eastAsia="宋体" w:cs="宋体"/>
          <w:b w:val="0"/>
          <w:bCs w:val="0"/>
          <w:sz w:val="28"/>
          <w:szCs w:val="28"/>
        </w:rPr>
        <w:t>1.接受</w:t>
      </w:r>
      <w:r>
        <w:rPr>
          <w:rFonts w:hint="eastAsia" w:ascii="宋体" w:hAnsi="宋体" w:eastAsia="宋体" w:cs="宋体"/>
          <w:b w:val="0"/>
          <w:bCs w:val="0"/>
          <w:sz w:val="28"/>
          <w:szCs w:val="28"/>
          <w:lang w:eastAsia="zh-CN"/>
        </w:rPr>
        <w:t>采购文件</w:t>
      </w:r>
      <w:r>
        <w:rPr>
          <w:rFonts w:hint="eastAsia" w:ascii="宋体" w:hAnsi="宋体" w:eastAsia="宋体" w:cs="宋体"/>
          <w:b w:val="0"/>
          <w:bCs w:val="0"/>
          <w:sz w:val="28"/>
          <w:szCs w:val="28"/>
        </w:rPr>
        <w:t>全部内容。遵守</w:t>
      </w:r>
      <w:r>
        <w:rPr>
          <w:rFonts w:hint="eastAsia" w:ascii="宋体" w:hAnsi="宋体" w:eastAsia="宋体" w:cs="宋体"/>
          <w:b w:val="0"/>
          <w:bCs w:val="0"/>
          <w:sz w:val="28"/>
          <w:szCs w:val="28"/>
          <w:lang w:val="en-US" w:eastAsia="zh-CN"/>
        </w:rPr>
        <w:t>相</w:t>
      </w:r>
      <w:r>
        <w:rPr>
          <w:rFonts w:hint="eastAsia" w:ascii="宋体" w:hAnsi="宋体" w:eastAsia="宋体" w:cs="宋体"/>
          <w:b w:val="0"/>
          <w:bCs w:val="0"/>
          <w:sz w:val="28"/>
          <w:szCs w:val="28"/>
        </w:rPr>
        <w:t>关</w:t>
      </w:r>
      <w:r>
        <w:rPr>
          <w:rFonts w:hint="eastAsia" w:ascii="宋体" w:hAnsi="宋体" w:eastAsia="宋体" w:cs="宋体"/>
          <w:b w:val="0"/>
          <w:bCs w:val="0"/>
          <w:sz w:val="28"/>
          <w:szCs w:val="28"/>
          <w:lang w:val="en-US" w:eastAsia="zh-CN"/>
        </w:rPr>
        <w:t>工作</w:t>
      </w:r>
      <w:r>
        <w:rPr>
          <w:rFonts w:hint="eastAsia" w:ascii="宋体" w:hAnsi="宋体" w:eastAsia="宋体" w:cs="宋体"/>
          <w:b w:val="0"/>
          <w:bCs w:val="0"/>
          <w:sz w:val="28"/>
          <w:szCs w:val="28"/>
        </w:rPr>
        <w:t>会议现场纪律。</w:t>
      </w:r>
    </w:p>
    <w:p w14:paraId="151E52FB">
      <w:pPr>
        <w:spacing w:line="360" w:lineRule="auto"/>
        <w:ind w:left="0" w:leftChars="0" w:right="0" w:firstLine="560" w:firstLineChars="200"/>
        <w:jc w:val="left"/>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2</w:t>
      </w:r>
      <w:r>
        <w:rPr>
          <w:rFonts w:hint="eastAsia" w:ascii="宋体" w:hAnsi="宋体" w:eastAsia="宋体" w:cs="宋体"/>
          <w:b w:val="0"/>
          <w:bCs w:val="0"/>
          <w:sz w:val="28"/>
          <w:szCs w:val="28"/>
        </w:rPr>
        <w:t>.</w:t>
      </w:r>
      <w:r>
        <w:rPr>
          <w:rFonts w:hint="eastAsia" w:ascii="宋体" w:hAnsi="宋体" w:eastAsia="宋体" w:cs="宋体"/>
          <w:b w:val="0"/>
          <w:bCs w:val="0"/>
          <w:sz w:val="28"/>
          <w:szCs w:val="28"/>
          <w:lang w:val="en-US" w:eastAsia="zh-CN"/>
        </w:rPr>
        <w:t>响应</w:t>
      </w:r>
      <w:r>
        <w:rPr>
          <w:rFonts w:hint="eastAsia" w:ascii="宋体" w:hAnsi="宋体" w:eastAsia="宋体" w:cs="宋体"/>
          <w:b w:val="0"/>
          <w:bCs w:val="0"/>
          <w:sz w:val="28"/>
          <w:szCs w:val="28"/>
        </w:rPr>
        <w:t>有效期为</w:t>
      </w:r>
      <w:r>
        <w:rPr>
          <w:rFonts w:hint="eastAsia" w:ascii="宋体" w:hAnsi="宋体" w:eastAsia="宋体" w:cs="宋体"/>
          <w:b w:val="0"/>
          <w:bCs w:val="0"/>
          <w:sz w:val="28"/>
          <w:szCs w:val="28"/>
          <w:lang w:val="en-US" w:eastAsia="zh-CN"/>
        </w:rPr>
        <w:t>响应文件递交截止之日</w:t>
      </w:r>
      <w:r>
        <w:rPr>
          <w:rFonts w:hint="eastAsia" w:ascii="宋体" w:hAnsi="宋体" w:eastAsia="宋体" w:cs="宋体"/>
          <w:b w:val="0"/>
          <w:bCs w:val="0"/>
          <w:sz w:val="28"/>
          <w:szCs w:val="28"/>
        </w:rPr>
        <w:t>起90</w:t>
      </w:r>
      <w:r>
        <w:rPr>
          <w:rFonts w:hint="eastAsia" w:ascii="宋体" w:hAnsi="宋体" w:eastAsia="宋体" w:cs="宋体"/>
          <w:b w:val="0"/>
          <w:bCs w:val="0"/>
          <w:sz w:val="28"/>
          <w:szCs w:val="28"/>
          <w:lang w:val="en-US" w:eastAsia="zh-CN"/>
        </w:rPr>
        <w:t>个日历天</w:t>
      </w:r>
      <w:r>
        <w:rPr>
          <w:rFonts w:hint="eastAsia" w:ascii="宋体" w:hAnsi="宋体" w:eastAsia="宋体" w:cs="宋体"/>
          <w:b w:val="0"/>
          <w:bCs w:val="0"/>
          <w:sz w:val="28"/>
          <w:szCs w:val="28"/>
        </w:rPr>
        <w:t>。</w:t>
      </w:r>
    </w:p>
    <w:p w14:paraId="370B586C">
      <w:pPr>
        <w:spacing w:line="360" w:lineRule="auto"/>
        <w:ind w:left="0" w:leftChars="0" w:right="0" w:firstLine="560" w:firstLineChars="200"/>
        <w:jc w:val="left"/>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3</w:t>
      </w:r>
      <w:r>
        <w:rPr>
          <w:rFonts w:hint="eastAsia" w:ascii="宋体" w:hAnsi="宋体" w:eastAsia="宋体" w:cs="宋体"/>
          <w:b w:val="0"/>
          <w:bCs w:val="0"/>
          <w:sz w:val="28"/>
          <w:szCs w:val="28"/>
        </w:rPr>
        <w:t>.保证</w:t>
      </w:r>
      <w:r>
        <w:rPr>
          <w:rFonts w:hint="eastAsia" w:ascii="宋体" w:hAnsi="宋体" w:eastAsia="宋体" w:cs="宋体"/>
          <w:b w:val="0"/>
          <w:bCs w:val="0"/>
          <w:sz w:val="28"/>
          <w:szCs w:val="28"/>
          <w:lang w:eastAsia="zh-CN"/>
        </w:rPr>
        <w:t>响应文件</w:t>
      </w:r>
      <w:r>
        <w:rPr>
          <w:rFonts w:hint="eastAsia" w:ascii="宋体" w:hAnsi="宋体" w:eastAsia="宋体" w:cs="宋体"/>
          <w:b w:val="0"/>
          <w:bCs w:val="0"/>
          <w:sz w:val="28"/>
          <w:szCs w:val="28"/>
        </w:rPr>
        <w:t>内容无任何虚假。若评</w:t>
      </w:r>
      <w:r>
        <w:rPr>
          <w:rFonts w:hint="eastAsia" w:ascii="宋体" w:hAnsi="宋体" w:eastAsia="宋体" w:cs="宋体"/>
          <w:b w:val="0"/>
          <w:bCs w:val="0"/>
          <w:sz w:val="28"/>
          <w:szCs w:val="28"/>
          <w:lang w:val="en-US" w:eastAsia="zh-CN"/>
        </w:rPr>
        <w:t>审</w:t>
      </w:r>
      <w:r>
        <w:rPr>
          <w:rFonts w:hint="eastAsia" w:ascii="宋体" w:hAnsi="宋体" w:eastAsia="宋体" w:cs="宋体"/>
          <w:b w:val="0"/>
          <w:bCs w:val="0"/>
          <w:sz w:val="28"/>
          <w:szCs w:val="28"/>
        </w:rPr>
        <w:t>过程中查出有虚假，同意作无效</w:t>
      </w:r>
      <w:r>
        <w:rPr>
          <w:rFonts w:hint="eastAsia" w:ascii="宋体" w:hAnsi="宋体" w:eastAsia="宋体" w:cs="宋体"/>
          <w:b w:val="0"/>
          <w:bCs w:val="0"/>
          <w:sz w:val="28"/>
          <w:szCs w:val="28"/>
          <w:lang w:eastAsia="zh-CN"/>
        </w:rPr>
        <w:t>响应文件</w:t>
      </w:r>
      <w:r>
        <w:rPr>
          <w:rFonts w:hint="eastAsia" w:ascii="宋体" w:hAnsi="宋体" w:eastAsia="宋体" w:cs="宋体"/>
          <w:b w:val="0"/>
          <w:bCs w:val="0"/>
          <w:sz w:val="28"/>
          <w:szCs w:val="28"/>
        </w:rPr>
        <w:t>处理，若</w:t>
      </w:r>
      <w:r>
        <w:rPr>
          <w:rFonts w:hint="eastAsia" w:ascii="宋体" w:hAnsi="宋体" w:eastAsia="宋体" w:cs="宋体"/>
          <w:b w:val="0"/>
          <w:bCs w:val="0"/>
          <w:sz w:val="28"/>
          <w:szCs w:val="28"/>
          <w:lang w:val="en-US" w:eastAsia="zh-CN"/>
        </w:rPr>
        <w:t>成交</w:t>
      </w:r>
      <w:r>
        <w:rPr>
          <w:rFonts w:hint="eastAsia" w:ascii="宋体" w:hAnsi="宋体" w:eastAsia="宋体" w:cs="宋体"/>
          <w:b w:val="0"/>
          <w:bCs w:val="0"/>
          <w:sz w:val="28"/>
          <w:szCs w:val="28"/>
        </w:rPr>
        <w:t>之后查出有虚假，同意废除</w:t>
      </w:r>
      <w:r>
        <w:rPr>
          <w:rFonts w:hint="eastAsia" w:ascii="宋体" w:hAnsi="宋体" w:eastAsia="宋体" w:cs="宋体"/>
          <w:b w:val="0"/>
          <w:bCs w:val="0"/>
          <w:sz w:val="28"/>
          <w:szCs w:val="28"/>
          <w:lang w:val="en-US" w:eastAsia="zh-CN"/>
        </w:rPr>
        <w:t>成交</w:t>
      </w:r>
      <w:r>
        <w:rPr>
          <w:rFonts w:hint="eastAsia" w:ascii="宋体" w:hAnsi="宋体" w:eastAsia="宋体" w:cs="宋体"/>
          <w:b w:val="0"/>
          <w:bCs w:val="0"/>
          <w:sz w:val="28"/>
          <w:szCs w:val="28"/>
        </w:rPr>
        <w:t>资格。</w:t>
      </w:r>
    </w:p>
    <w:p w14:paraId="013AA9FE">
      <w:pPr>
        <w:spacing w:line="360" w:lineRule="auto"/>
        <w:ind w:left="0" w:leftChars="0" w:right="0" w:firstLine="560" w:firstLineChars="200"/>
        <w:jc w:val="left"/>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4</w:t>
      </w:r>
      <w:r>
        <w:rPr>
          <w:rFonts w:hint="eastAsia" w:ascii="宋体" w:hAnsi="宋体" w:eastAsia="宋体" w:cs="宋体"/>
          <w:b w:val="0"/>
          <w:bCs w:val="0"/>
          <w:sz w:val="28"/>
          <w:szCs w:val="28"/>
        </w:rPr>
        <w:t>.保证</w:t>
      </w:r>
      <w:r>
        <w:rPr>
          <w:rFonts w:hint="eastAsia" w:ascii="宋体" w:hAnsi="宋体" w:eastAsia="宋体" w:cs="宋体"/>
          <w:b w:val="0"/>
          <w:bCs w:val="0"/>
          <w:sz w:val="28"/>
          <w:szCs w:val="28"/>
          <w:lang w:eastAsia="zh-CN"/>
        </w:rPr>
        <w:t>响应文件</w:t>
      </w:r>
      <w:r>
        <w:rPr>
          <w:rFonts w:hint="eastAsia" w:ascii="宋体" w:hAnsi="宋体" w:eastAsia="宋体" w:cs="宋体"/>
          <w:b w:val="0"/>
          <w:bCs w:val="0"/>
          <w:sz w:val="28"/>
          <w:szCs w:val="28"/>
        </w:rPr>
        <w:t>不存在低于成本的恶意报价行为。</w:t>
      </w:r>
    </w:p>
    <w:p w14:paraId="184EACD1">
      <w:pPr>
        <w:spacing w:line="360" w:lineRule="auto"/>
        <w:ind w:left="0" w:leftChars="0" w:right="0" w:firstLine="560" w:firstLineChars="200"/>
        <w:jc w:val="left"/>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5</w:t>
      </w:r>
      <w:r>
        <w:rPr>
          <w:rFonts w:hint="eastAsia" w:ascii="宋体" w:hAnsi="宋体" w:eastAsia="宋体" w:cs="宋体"/>
          <w:b w:val="0"/>
          <w:bCs w:val="0"/>
          <w:sz w:val="28"/>
          <w:szCs w:val="28"/>
        </w:rPr>
        <w:t>.保证按</w:t>
      </w:r>
      <w:r>
        <w:rPr>
          <w:rFonts w:hint="eastAsia" w:ascii="宋体" w:hAnsi="宋体" w:eastAsia="宋体" w:cs="宋体"/>
          <w:b w:val="0"/>
          <w:bCs w:val="0"/>
          <w:sz w:val="28"/>
          <w:szCs w:val="28"/>
          <w:lang w:eastAsia="zh-CN"/>
        </w:rPr>
        <w:t>采购文件</w:t>
      </w:r>
      <w:r>
        <w:rPr>
          <w:rFonts w:hint="eastAsia" w:ascii="宋体" w:hAnsi="宋体" w:eastAsia="宋体" w:cs="宋体"/>
          <w:b w:val="0"/>
          <w:bCs w:val="0"/>
          <w:sz w:val="28"/>
          <w:szCs w:val="28"/>
        </w:rPr>
        <w:t>及</w:t>
      </w:r>
      <w:r>
        <w:rPr>
          <w:rFonts w:hint="eastAsia" w:ascii="宋体" w:hAnsi="宋体" w:eastAsia="宋体" w:cs="宋体"/>
          <w:b w:val="0"/>
          <w:bCs w:val="0"/>
          <w:sz w:val="28"/>
          <w:szCs w:val="28"/>
          <w:lang w:eastAsia="zh-CN"/>
        </w:rPr>
        <w:t>成交通知书</w:t>
      </w:r>
      <w:r>
        <w:rPr>
          <w:rFonts w:hint="eastAsia" w:ascii="宋体" w:hAnsi="宋体" w:eastAsia="宋体" w:cs="宋体"/>
          <w:b w:val="0"/>
          <w:bCs w:val="0"/>
          <w:sz w:val="28"/>
          <w:szCs w:val="28"/>
        </w:rPr>
        <w:t>的规定内容商签合同，完全接受</w:t>
      </w:r>
      <w:r>
        <w:rPr>
          <w:rFonts w:hint="eastAsia" w:ascii="宋体" w:hAnsi="宋体" w:eastAsia="宋体" w:cs="宋体"/>
          <w:b w:val="0"/>
          <w:bCs w:val="0"/>
          <w:sz w:val="28"/>
          <w:szCs w:val="28"/>
          <w:lang w:eastAsia="zh-CN"/>
        </w:rPr>
        <w:t>采购文件</w:t>
      </w:r>
      <w:r>
        <w:rPr>
          <w:rFonts w:hint="eastAsia" w:ascii="宋体" w:hAnsi="宋体" w:eastAsia="宋体" w:cs="宋体"/>
          <w:b w:val="0"/>
          <w:bCs w:val="0"/>
          <w:sz w:val="28"/>
          <w:szCs w:val="28"/>
        </w:rPr>
        <w:t>所附合同文本。</w:t>
      </w:r>
    </w:p>
    <w:p w14:paraId="1556D129">
      <w:pPr>
        <w:spacing w:line="360" w:lineRule="auto"/>
        <w:ind w:left="0" w:leftChars="0" w:right="0" w:firstLine="560" w:firstLineChars="200"/>
        <w:jc w:val="left"/>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6</w:t>
      </w:r>
      <w:r>
        <w:rPr>
          <w:rFonts w:hint="eastAsia" w:ascii="宋体" w:hAnsi="宋体" w:eastAsia="宋体" w:cs="宋体"/>
          <w:b w:val="0"/>
          <w:bCs w:val="0"/>
          <w:sz w:val="28"/>
          <w:szCs w:val="28"/>
        </w:rPr>
        <w:t xml:space="preserve">.保证按合同约定完成合同范围内的全部内容。 </w:t>
      </w:r>
    </w:p>
    <w:p w14:paraId="16C96A77">
      <w:pPr>
        <w:spacing w:line="360" w:lineRule="auto"/>
        <w:ind w:left="0" w:leftChars="0" w:right="0" w:firstLine="560" w:firstLineChars="200"/>
        <w:jc w:val="left"/>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7</w:t>
      </w:r>
      <w:r>
        <w:rPr>
          <w:rFonts w:hint="eastAsia" w:ascii="宋体" w:hAnsi="宋体" w:eastAsia="宋体" w:cs="宋体"/>
          <w:b w:val="0"/>
          <w:bCs w:val="0"/>
          <w:sz w:val="28"/>
          <w:szCs w:val="28"/>
        </w:rPr>
        <w:t>.保证</w:t>
      </w:r>
      <w:r>
        <w:rPr>
          <w:rFonts w:hint="eastAsia" w:ascii="宋体" w:hAnsi="宋体" w:eastAsia="宋体" w:cs="宋体"/>
          <w:b w:val="0"/>
          <w:bCs w:val="0"/>
          <w:sz w:val="28"/>
          <w:szCs w:val="28"/>
          <w:lang w:val="en-US" w:eastAsia="zh-CN"/>
        </w:rPr>
        <w:t>成交</w:t>
      </w:r>
      <w:r>
        <w:rPr>
          <w:rFonts w:hint="eastAsia" w:ascii="宋体" w:hAnsi="宋体" w:eastAsia="宋体" w:cs="宋体"/>
          <w:b w:val="0"/>
          <w:bCs w:val="0"/>
          <w:sz w:val="28"/>
          <w:szCs w:val="28"/>
        </w:rPr>
        <w:t>之后安排专业技术人员开展工作。</w:t>
      </w:r>
    </w:p>
    <w:p w14:paraId="3C39C6CA">
      <w:pPr>
        <w:spacing w:line="360" w:lineRule="auto"/>
        <w:ind w:left="0" w:leftChars="0" w:right="0" w:firstLine="560" w:firstLineChars="200"/>
        <w:jc w:val="left"/>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8</w:t>
      </w:r>
      <w:r>
        <w:rPr>
          <w:rFonts w:hint="eastAsia" w:ascii="宋体" w:hAnsi="宋体" w:eastAsia="宋体" w:cs="宋体"/>
          <w:b w:val="0"/>
          <w:bCs w:val="0"/>
          <w:sz w:val="28"/>
          <w:szCs w:val="28"/>
        </w:rPr>
        <w:t>.保证按</w:t>
      </w:r>
      <w:r>
        <w:rPr>
          <w:rFonts w:hint="eastAsia" w:ascii="宋体" w:hAnsi="宋体" w:eastAsia="宋体" w:cs="宋体"/>
          <w:b w:val="0"/>
          <w:bCs w:val="0"/>
          <w:sz w:val="28"/>
          <w:szCs w:val="28"/>
          <w:lang w:eastAsia="zh-CN"/>
        </w:rPr>
        <w:t>采购文件</w:t>
      </w:r>
      <w:r>
        <w:rPr>
          <w:rFonts w:hint="eastAsia" w:ascii="宋体" w:hAnsi="宋体" w:eastAsia="宋体" w:cs="宋体"/>
          <w:b w:val="0"/>
          <w:bCs w:val="0"/>
          <w:sz w:val="28"/>
          <w:szCs w:val="28"/>
        </w:rPr>
        <w:t>及合同约定的原则处理费用事宜，不发生签署合同之后恶意提高费用的行为。</w:t>
      </w:r>
    </w:p>
    <w:p w14:paraId="17A3F366">
      <w:pPr>
        <w:spacing w:line="360" w:lineRule="auto"/>
        <w:ind w:right="-89" w:firstLine="560" w:firstLineChars="200"/>
        <w:jc w:val="left"/>
        <w:rPr>
          <w:rFonts w:hint="eastAsia" w:ascii="宋体" w:hAnsi="宋体" w:eastAsia="宋体" w:cs="宋体"/>
          <w:b w:val="0"/>
          <w:bCs w:val="0"/>
          <w:sz w:val="28"/>
          <w:szCs w:val="28"/>
        </w:rPr>
      </w:pPr>
      <w:r>
        <w:rPr>
          <w:rFonts w:hint="eastAsia" w:ascii="宋体" w:hAnsi="宋体" w:eastAsia="宋体" w:cs="宋体"/>
          <w:b w:val="0"/>
          <w:bCs w:val="0"/>
          <w:sz w:val="28"/>
          <w:szCs w:val="28"/>
        </w:rPr>
        <w:t>若有违反以上任意一条，同意被废除</w:t>
      </w:r>
      <w:r>
        <w:rPr>
          <w:rFonts w:hint="eastAsia" w:ascii="宋体" w:hAnsi="宋体" w:eastAsia="宋体" w:cs="宋体"/>
          <w:b w:val="0"/>
          <w:bCs w:val="0"/>
          <w:sz w:val="28"/>
          <w:szCs w:val="28"/>
          <w:lang w:val="en-US" w:eastAsia="zh-CN"/>
        </w:rPr>
        <w:t>成交</w:t>
      </w:r>
      <w:r>
        <w:rPr>
          <w:rFonts w:hint="eastAsia" w:ascii="宋体" w:hAnsi="宋体" w:eastAsia="宋体" w:cs="宋体"/>
          <w:b w:val="0"/>
          <w:bCs w:val="0"/>
          <w:sz w:val="28"/>
          <w:szCs w:val="28"/>
        </w:rPr>
        <w:t>资格。</w:t>
      </w:r>
    </w:p>
    <w:p w14:paraId="56D1EF0F">
      <w:pPr>
        <w:spacing w:line="360" w:lineRule="auto"/>
        <w:ind w:right="-89"/>
        <w:jc w:val="left"/>
        <w:rPr>
          <w:rFonts w:hint="eastAsia" w:ascii="宋体" w:hAnsi="宋体" w:eastAsia="宋体" w:cs="宋体"/>
          <w:b w:val="0"/>
          <w:bCs w:val="0"/>
          <w:sz w:val="28"/>
          <w:szCs w:val="28"/>
        </w:rPr>
      </w:pPr>
    </w:p>
    <w:p w14:paraId="1D6B25C2">
      <w:pPr>
        <w:spacing w:line="360" w:lineRule="auto"/>
        <w:ind w:right="-89"/>
        <w:jc w:val="left"/>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 xml:space="preserve">供应商  </w:t>
      </w:r>
      <w:r>
        <w:rPr>
          <w:rFonts w:hint="eastAsia" w:ascii="宋体" w:hAnsi="宋体" w:eastAsia="宋体" w:cs="宋体"/>
          <w:b w:val="0"/>
          <w:bCs w:val="0"/>
          <w:sz w:val="28"/>
          <w:szCs w:val="28"/>
        </w:rPr>
        <w:t>（公章）：</w:t>
      </w:r>
    </w:p>
    <w:p w14:paraId="1B9053E1">
      <w:pPr>
        <w:spacing w:line="360" w:lineRule="auto"/>
        <w:ind w:right="-89"/>
        <w:jc w:val="left"/>
        <w:rPr>
          <w:rFonts w:hint="eastAsia" w:ascii="宋体" w:hAnsi="宋体" w:eastAsia="宋体" w:cs="宋体"/>
          <w:b w:val="0"/>
          <w:bCs w:val="0"/>
          <w:sz w:val="28"/>
          <w:szCs w:val="28"/>
        </w:rPr>
      </w:pPr>
      <w:r>
        <w:rPr>
          <w:rFonts w:hint="eastAsia" w:ascii="宋体" w:hAnsi="宋体" w:eastAsia="宋体" w:cs="宋体"/>
          <w:b w:val="0"/>
          <w:bCs w:val="0"/>
          <w:sz w:val="28"/>
          <w:szCs w:val="28"/>
        </w:rPr>
        <w:t>法定代表人或</w:t>
      </w:r>
      <w:r>
        <w:rPr>
          <w:rFonts w:hint="eastAsia" w:ascii="宋体" w:hAnsi="宋体" w:eastAsia="宋体" w:cs="宋体"/>
          <w:b w:val="0"/>
          <w:bCs w:val="0"/>
          <w:sz w:val="28"/>
          <w:szCs w:val="28"/>
          <w:lang w:eastAsia="zh-CN"/>
        </w:rPr>
        <w:t>被授权委托人</w:t>
      </w:r>
      <w:r>
        <w:rPr>
          <w:rFonts w:hint="eastAsia" w:ascii="宋体" w:hAnsi="宋体" w:eastAsia="宋体" w:cs="宋体"/>
          <w:b w:val="0"/>
          <w:bCs w:val="0"/>
          <w:sz w:val="28"/>
          <w:szCs w:val="28"/>
        </w:rPr>
        <w:t>（签名或签章）：</w:t>
      </w:r>
    </w:p>
    <w:p w14:paraId="199E3E4C">
      <w:pPr>
        <w:spacing w:line="360" w:lineRule="auto"/>
        <w:rPr>
          <w:rFonts w:hint="eastAsia" w:ascii="宋体" w:hAnsi="宋体" w:eastAsia="宋体" w:cs="宋体"/>
          <w:b w:val="0"/>
          <w:bCs w:val="0"/>
          <w:sz w:val="28"/>
          <w:szCs w:val="28"/>
        </w:rPr>
      </w:pPr>
      <w:r>
        <w:rPr>
          <w:rFonts w:hint="eastAsia" w:ascii="宋体" w:hAnsi="宋体" w:eastAsia="宋体" w:cs="宋体"/>
          <w:b w:val="0"/>
          <w:bCs w:val="0"/>
          <w:sz w:val="28"/>
          <w:szCs w:val="28"/>
        </w:rPr>
        <w:t xml:space="preserve">                                         </w:t>
      </w:r>
      <w:r>
        <w:rPr>
          <w:rFonts w:hint="eastAsia" w:ascii="宋体" w:hAnsi="宋体" w:eastAsia="宋体" w:cs="宋体"/>
          <w:b w:val="0"/>
          <w:bCs w:val="0"/>
          <w:sz w:val="28"/>
          <w:szCs w:val="28"/>
          <w:lang w:val="en-US" w:eastAsia="zh-CN"/>
        </w:rPr>
        <w:t xml:space="preserve">       </w:t>
      </w:r>
      <w:r>
        <w:rPr>
          <w:rFonts w:hint="eastAsia" w:ascii="宋体" w:hAnsi="宋体" w:eastAsia="宋体" w:cs="宋体"/>
          <w:b w:val="0"/>
          <w:bCs w:val="0"/>
          <w:sz w:val="28"/>
          <w:szCs w:val="28"/>
        </w:rPr>
        <w:t>年  月  日</w:t>
      </w:r>
    </w:p>
    <w:p w14:paraId="1D1389F1">
      <w:pPr>
        <w:pStyle w:val="3"/>
        <w:rPr>
          <w:rFonts w:hint="eastAsia" w:ascii="宋体" w:hAnsi="宋体" w:eastAsia="宋体" w:cs="宋体"/>
          <w:b w:val="0"/>
          <w:bCs w:val="0"/>
          <w:sz w:val="28"/>
          <w:szCs w:val="28"/>
        </w:rPr>
      </w:pPr>
    </w:p>
    <w:p w14:paraId="4B3C59ED">
      <w:pPr>
        <w:pStyle w:val="3"/>
        <w:rPr>
          <w:rFonts w:hint="eastAsia" w:ascii="宋体" w:hAnsi="宋体" w:eastAsia="宋体" w:cs="宋体"/>
          <w:sz w:val="28"/>
          <w:szCs w:val="22"/>
          <w:highlight w:val="none"/>
          <w:lang w:val="en-US" w:eastAsia="zh-CN"/>
        </w:rPr>
        <w:sectPr>
          <w:headerReference r:id="rId3" w:type="default"/>
          <w:footerReference r:id="rId4" w:type="default"/>
          <w:pgSz w:w="11907" w:h="16840"/>
          <w:pgMar w:top="1134" w:right="1361" w:bottom="1134" w:left="1644" w:header="851" w:footer="992" w:gutter="0"/>
          <w:pgBorders>
            <w:top w:val="none" w:sz="0" w:space="0"/>
            <w:left w:val="none" w:sz="0" w:space="0"/>
            <w:bottom w:val="none" w:sz="0" w:space="0"/>
            <w:right w:val="none" w:sz="0" w:space="0"/>
          </w:pgBorders>
          <w:cols w:space="720" w:num="1"/>
          <w:docGrid w:type="lines" w:linePitch="312" w:charSpace="0"/>
        </w:sectPr>
      </w:pPr>
    </w:p>
    <w:p w14:paraId="489D332A">
      <w:pPr>
        <w:pStyle w:val="7"/>
        <w:spacing w:line="560" w:lineRule="exact"/>
        <w:ind w:firstLine="0" w:firstLineChars="0"/>
        <w:rPr>
          <w:rFonts w:hint="eastAsia" w:ascii="宋体" w:hAnsi="宋体" w:eastAsia="宋体" w:cs="宋体"/>
          <w:b w:val="0"/>
          <w:bCs w:val="0"/>
          <w:sz w:val="28"/>
          <w:szCs w:val="22"/>
          <w:highlight w:val="none"/>
          <w:lang w:val="en-US" w:eastAsia="zh-CN"/>
        </w:rPr>
      </w:pPr>
      <w:r>
        <w:rPr>
          <w:rFonts w:hint="eastAsia" w:ascii="宋体" w:hAnsi="宋体" w:eastAsia="宋体" w:cs="宋体"/>
          <w:b w:val="0"/>
          <w:bCs w:val="0"/>
          <w:sz w:val="28"/>
          <w:szCs w:val="22"/>
          <w:highlight w:val="none"/>
          <w:lang w:val="en-US" w:eastAsia="zh-CN"/>
        </w:rPr>
        <w:t>（七）报价书</w:t>
      </w:r>
    </w:p>
    <w:p w14:paraId="0DA3E965">
      <w:pPr>
        <w:pStyle w:val="2"/>
        <w:tabs>
          <w:tab w:val="left" w:pos="5348"/>
        </w:tabs>
        <w:spacing w:before="0" w:after="0" w:line="360" w:lineRule="auto"/>
        <w:rPr>
          <w:rFonts w:hint="eastAsia" w:ascii="宋体" w:hAnsi="宋体" w:eastAsia="宋体" w:cs="宋体"/>
          <w:b w:val="0"/>
          <w:bCs w:val="0"/>
          <w:sz w:val="28"/>
          <w:szCs w:val="28"/>
          <w:lang w:eastAsia="zh-CN"/>
        </w:rPr>
      </w:pPr>
      <w:r>
        <w:rPr>
          <w:rFonts w:hint="eastAsia" w:ascii="宋体" w:hAnsi="宋体" w:eastAsia="宋体" w:cs="宋体"/>
          <w:b/>
          <w:bCs/>
          <w:sz w:val="36"/>
          <w:szCs w:val="36"/>
          <w:lang w:eastAsia="zh-CN"/>
        </w:rPr>
        <w:t>报价</w:t>
      </w:r>
      <w:r>
        <w:rPr>
          <w:rFonts w:hint="eastAsia" w:ascii="宋体" w:hAnsi="宋体" w:eastAsia="宋体" w:cs="宋体"/>
          <w:b/>
          <w:bCs/>
          <w:sz w:val="36"/>
          <w:szCs w:val="36"/>
        </w:rPr>
        <w:t>书</w:t>
      </w:r>
    </w:p>
    <w:p w14:paraId="28DDC0AB">
      <w:pPr>
        <w:spacing w:line="360" w:lineRule="auto"/>
        <w:ind w:right="0" w:rightChars="0" w:firstLine="560" w:firstLineChars="200"/>
        <w:jc w:val="left"/>
        <w:rPr>
          <w:rFonts w:hint="eastAsia" w:ascii="宋体" w:hAnsi="宋体" w:eastAsia="宋体" w:cs="宋体"/>
          <w:b w:val="0"/>
          <w:bCs w:val="0"/>
          <w:sz w:val="28"/>
          <w:szCs w:val="28"/>
        </w:rPr>
      </w:pPr>
      <w:r>
        <w:rPr>
          <w:rFonts w:hint="eastAsia" w:ascii="宋体" w:hAnsi="宋体" w:eastAsia="宋体" w:cs="宋体"/>
          <w:b w:val="0"/>
          <w:bCs w:val="0"/>
          <w:sz w:val="28"/>
          <w:szCs w:val="28"/>
        </w:rPr>
        <w:t>我司</w:t>
      </w:r>
      <w:r>
        <w:rPr>
          <w:rFonts w:hint="eastAsia" w:ascii="宋体" w:hAnsi="宋体" w:eastAsia="宋体" w:cs="宋体"/>
          <w:b w:val="0"/>
          <w:bCs w:val="0"/>
          <w:sz w:val="28"/>
          <w:szCs w:val="28"/>
          <w:lang w:val="en-US"/>
        </w:rPr>
        <w:t>自愿参加</w:t>
      </w:r>
      <w:r>
        <w:rPr>
          <w:rFonts w:hint="eastAsia" w:ascii="宋体" w:hAnsi="宋体" w:eastAsia="宋体" w:cs="宋体"/>
          <w:b w:val="0"/>
          <w:bCs w:val="0"/>
          <w:sz w:val="28"/>
          <w:szCs w:val="28"/>
          <w:u w:val="single"/>
          <w:lang w:eastAsia="zh-CN"/>
        </w:rPr>
        <w:t>珠海壹贰伍壹安全科技有限公司</w:t>
      </w:r>
      <w:r>
        <w:rPr>
          <w:rFonts w:hint="eastAsia" w:ascii="宋体" w:hAnsi="宋体" w:eastAsia="宋体" w:cs="宋体"/>
          <w:b w:val="0"/>
          <w:bCs w:val="0"/>
          <w:sz w:val="28"/>
          <w:szCs w:val="28"/>
          <w:lang w:val="en-US"/>
        </w:rPr>
        <w:t>组织的</w:t>
      </w:r>
      <w:r>
        <w:rPr>
          <w:rFonts w:hint="eastAsia" w:ascii="宋体" w:hAnsi="宋体" w:eastAsia="宋体" w:cs="宋体"/>
          <w:b w:val="0"/>
          <w:bCs w:val="0"/>
          <w:sz w:val="28"/>
          <w:szCs w:val="28"/>
          <w:u w:val="single"/>
          <w:lang w:val="en-US" w:eastAsia="zh-CN"/>
        </w:rPr>
        <w:t>关于海四达储能厂房及徕芬超级工厂安全检查服务采购</w:t>
      </w:r>
      <w:r>
        <w:rPr>
          <w:rFonts w:hint="eastAsia" w:ascii="宋体" w:hAnsi="宋体" w:eastAsia="宋体" w:cs="宋体"/>
          <w:b w:val="0"/>
          <w:bCs w:val="0"/>
          <w:sz w:val="28"/>
          <w:szCs w:val="28"/>
          <w:u w:val="none"/>
          <w:lang w:val="en-US" w:eastAsia="zh-CN"/>
        </w:rPr>
        <w:t>活动</w:t>
      </w:r>
      <w:r>
        <w:rPr>
          <w:rFonts w:hint="eastAsia" w:ascii="宋体" w:hAnsi="宋体" w:eastAsia="宋体" w:cs="宋体"/>
          <w:b w:val="0"/>
          <w:bCs w:val="0"/>
          <w:sz w:val="28"/>
          <w:szCs w:val="28"/>
          <w:lang w:val="en-US"/>
        </w:rPr>
        <w:t>，接受</w:t>
      </w:r>
      <w:r>
        <w:rPr>
          <w:rFonts w:hint="eastAsia" w:ascii="宋体" w:hAnsi="宋体" w:eastAsia="宋体" w:cs="宋体"/>
          <w:b w:val="0"/>
          <w:bCs w:val="0"/>
          <w:sz w:val="28"/>
          <w:szCs w:val="28"/>
          <w:lang w:val="en-US" w:eastAsia="zh-CN"/>
        </w:rPr>
        <w:t>采购文件</w:t>
      </w:r>
      <w:r>
        <w:rPr>
          <w:rFonts w:hint="eastAsia" w:ascii="宋体" w:hAnsi="宋体" w:eastAsia="宋体" w:cs="宋体"/>
          <w:b w:val="0"/>
          <w:bCs w:val="0"/>
          <w:sz w:val="28"/>
          <w:szCs w:val="28"/>
          <w:lang w:val="en-US"/>
        </w:rPr>
        <w:t>的全部内容，我司</w:t>
      </w:r>
      <w:r>
        <w:rPr>
          <w:rFonts w:hint="eastAsia" w:ascii="宋体" w:hAnsi="宋体" w:eastAsia="宋体" w:cs="宋体"/>
          <w:b w:val="0"/>
          <w:bCs w:val="0"/>
          <w:sz w:val="28"/>
          <w:szCs w:val="28"/>
          <w:lang w:eastAsia="zh-CN"/>
        </w:rPr>
        <w:t>报价</w:t>
      </w:r>
      <w:r>
        <w:rPr>
          <w:rFonts w:hint="eastAsia" w:ascii="宋体" w:hAnsi="宋体" w:eastAsia="宋体" w:cs="宋体"/>
          <w:b w:val="0"/>
          <w:bCs w:val="0"/>
          <w:sz w:val="28"/>
          <w:szCs w:val="28"/>
          <w:lang w:val="en-US" w:eastAsia="zh-CN"/>
        </w:rPr>
        <w:t>如下</w:t>
      </w:r>
      <w:r>
        <w:rPr>
          <w:rFonts w:hint="eastAsia" w:ascii="宋体" w:hAnsi="宋体" w:eastAsia="宋体" w:cs="宋体"/>
          <w:b w:val="0"/>
          <w:bCs w:val="0"/>
          <w:sz w:val="28"/>
          <w:szCs w:val="28"/>
        </w:rPr>
        <w:t>：</w:t>
      </w:r>
    </w:p>
    <w:tbl>
      <w:tblPr>
        <w:tblStyle w:val="9"/>
        <w:tblW w:w="506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
        <w:gridCol w:w="1423"/>
        <w:gridCol w:w="7256"/>
        <w:gridCol w:w="1112"/>
        <w:gridCol w:w="1372"/>
        <w:gridCol w:w="1546"/>
        <w:gridCol w:w="1417"/>
      </w:tblGrid>
      <w:tr w14:paraId="79BF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5" w:type="pct"/>
            <w:noWrap w:val="0"/>
            <w:vAlign w:val="center"/>
          </w:tcPr>
          <w:p w14:paraId="6B77FE08">
            <w:pPr>
              <w:snapToGrid w:val="0"/>
              <w:jc w:val="center"/>
              <w:rPr>
                <w:rFonts w:hint="default" w:ascii="仿宋" w:hAnsi="仿宋" w:eastAsia="仿宋" w:cs="仿宋"/>
                <w:b w:val="0"/>
                <w:bCs w:val="0"/>
                <w:sz w:val="22"/>
                <w:szCs w:val="28"/>
                <w:vertAlign w:val="baseline"/>
                <w:lang w:val="en-US" w:eastAsia="zh-CN"/>
              </w:rPr>
            </w:pPr>
            <w:r>
              <w:rPr>
                <w:rFonts w:hint="eastAsia" w:ascii="仿宋" w:hAnsi="仿宋" w:eastAsia="仿宋" w:cs="仿宋"/>
                <w:b w:val="0"/>
                <w:bCs w:val="0"/>
                <w:sz w:val="22"/>
                <w:szCs w:val="28"/>
                <w:vertAlign w:val="baseline"/>
                <w:lang w:val="en-US" w:eastAsia="zh-CN"/>
              </w:rPr>
              <w:t>序号</w:t>
            </w:r>
          </w:p>
        </w:tc>
        <w:tc>
          <w:tcPr>
            <w:tcW w:w="475" w:type="pct"/>
            <w:noWrap w:val="0"/>
            <w:vAlign w:val="center"/>
          </w:tcPr>
          <w:p w14:paraId="273B5E40">
            <w:pPr>
              <w:snapToGrid w:val="0"/>
              <w:jc w:val="center"/>
              <w:rPr>
                <w:rFonts w:hint="eastAsia" w:ascii="仿宋" w:hAnsi="仿宋" w:eastAsia="仿宋" w:cs="仿宋"/>
                <w:b w:val="0"/>
                <w:bCs w:val="0"/>
                <w:sz w:val="22"/>
                <w:szCs w:val="28"/>
                <w:vertAlign w:val="baseline"/>
                <w:lang w:val="en-US" w:eastAsia="zh-CN"/>
              </w:rPr>
            </w:pPr>
            <w:r>
              <w:rPr>
                <w:rFonts w:hint="eastAsia" w:ascii="仿宋" w:hAnsi="仿宋" w:eastAsia="仿宋" w:cs="仿宋"/>
                <w:b w:val="0"/>
                <w:bCs w:val="0"/>
                <w:sz w:val="22"/>
                <w:szCs w:val="28"/>
                <w:vertAlign w:val="baseline"/>
                <w:lang w:val="en-US" w:eastAsia="zh-CN"/>
              </w:rPr>
              <w:t>项目类别</w:t>
            </w:r>
          </w:p>
        </w:tc>
        <w:tc>
          <w:tcPr>
            <w:tcW w:w="2421" w:type="pct"/>
            <w:noWrap w:val="0"/>
            <w:vAlign w:val="center"/>
          </w:tcPr>
          <w:p w14:paraId="05990028">
            <w:pPr>
              <w:snapToGrid w:val="0"/>
              <w:jc w:val="center"/>
              <w:rPr>
                <w:rFonts w:hint="eastAsia" w:ascii="仿宋" w:hAnsi="仿宋" w:eastAsia="仿宋" w:cs="仿宋"/>
                <w:b w:val="0"/>
                <w:bCs w:val="0"/>
                <w:sz w:val="22"/>
                <w:szCs w:val="28"/>
                <w:vertAlign w:val="baseline"/>
                <w:lang w:val="en-US" w:eastAsia="zh-CN"/>
              </w:rPr>
            </w:pPr>
            <w:r>
              <w:rPr>
                <w:rFonts w:hint="eastAsia" w:ascii="仿宋" w:hAnsi="仿宋" w:eastAsia="仿宋" w:cs="仿宋"/>
                <w:b w:val="0"/>
                <w:bCs w:val="0"/>
                <w:sz w:val="22"/>
                <w:szCs w:val="28"/>
                <w:vertAlign w:val="baseline"/>
                <w:lang w:val="en-US" w:eastAsia="zh-CN"/>
              </w:rPr>
              <w:t>主要服务内容</w:t>
            </w:r>
          </w:p>
        </w:tc>
        <w:tc>
          <w:tcPr>
            <w:tcW w:w="371" w:type="pct"/>
            <w:noWrap w:val="0"/>
            <w:vAlign w:val="center"/>
          </w:tcPr>
          <w:p w14:paraId="6F181D1C">
            <w:pPr>
              <w:snapToGrid w:val="0"/>
              <w:jc w:val="center"/>
              <w:rPr>
                <w:rFonts w:hint="default" w:ascii="仿宋" w:hAnsi="仿宋" w:eastAsia="仿宋" w:cs="仿宋"/>
                <w:b w:val="0"/>
                <w:bCs w:val="0"/>
                <w:sz w:val="22"/>
                <w:szCs w:val="28"/>
                <w:vertAlign w:val="baseline"/>
                <w:lang w:val="en-US" w:eastAsia="zh-CN"/>
              </w:rPr>
            </w:pPr>
            <w:r>
              <w:rPr>
                <w:rFonts w:hint="eastAsia" w:ascii="仿宋" w:hAnsi="仿宋" w:eastAsia="仿宋" w:cs="仿宋"/>
                <w:b w:val="0"/>
                <w:bCs w:val="0"/>
                <w:sz w:val="22"/>
                <w:szCs w:val="28"/>
                <w:vertAlign w:val="baseline"/>
                <w:lang w:val="en-US" w:eastAsia="zh-CN"/>
              </w:rPr>
              <w:t>数量</w:t>
            </w:r>
          </w:p>
        </w:tc>
        <w:tc>
          <w:tcPr>
            <w:tcW w:w="458" w:type="pct"/>
            <w:noWrap w:val="0"/>
            <w:vAlign w:val="center"/>
          </w:tcPr>
          <w:p w14:paraId="3BA02947">
            <w:pPr>
              <w:snapToGrid w:val="0"/>
              <w:jc w:val="center"/>
              <w:rPr>
                <w:rFonts w:hint="default" w:ascii="仿宋" w:hAnsi="仿宋" w:eastAsia="仿宋" w:cs="仿宋"/>
                <w:b w:val="0"/>
                <w:bCs w:val="0"/>
                <w:sz w:val="22"/>
                <w:szCs w:val="28"/>
                <w:vertAlign w:val="baseline"/>
                <w:lang w:val="en-US" w:eastAsia="zh-CN"/>
              </w:rPr>
            </w:pPr>
            <w:r>
              <w:rPr>
                <w:rFonts w:hint="eastAsia" w:ascii="仿宋" w:hAnsi="仿宋" w:eastAsia="仿宋" w:cs="仿宋"/>
                <w:b w:val="0"/>
                <w:bCs w:val="0"/>
                <w:sz w:val="22"/>
                <w:szCs w:val="28"/>
                <w:vertAlign w:val="baseline"/>
                <w:lang w:val="en-US" w:eastAsia="zh-CN"/>
              </w:rPr>
              <w:t>不含税最高限价（元）</w:t>
            </w:r>
          </w:p>
        </w:tc>
        <w:tc>
          <w:tcPr>
            <w:tcW w:w="516" w:type="pct"/>
            <w:noWrap w:val="0"/>
            <w:vAlign w:val="center"/>
          </w:tcPr>
          <w:p w14:paraId="320120BA">
            <w:pPr>
              <w:snapToGrid w:val="0"/>
              <w:jc w:val="center"/>
              <w:rPr>
                <w:rFonts w:hint="default" w:ascii="仿宋" w:hAnsi="仿宋" w:eastAsia="仿宋" w:cs="仿宋"/>
                <w:b w:val="0"/>
                <w:bCs w:val="0"/>
                <w:sz w:val="22"/>
                <w:szCs w:val="28"/>
                <w:vertAlign w:val="baseline"/>
                <w:lang w:val="en-US" w:eastAsia="zh-CN"/>
              </w:rPr>
            </w:pPr>
            <w:r>
              <w:rPr>
                <w:rFonts w:hint="eastAsia" w:ascii="仿宋" w:hAnsi="仿宋" w:eastAsia="仿宋" w:cs="仿宋"/>
                <w:b w:val="0"/>
                <w:bCs w:val="0"/>
                <w:sz w:val="22"/>
                <w:szCs w:val="28"/>
                <w:vertAlign w:val="baseline"/>
                <w:lang w:val="en-US" w:eastAsia="zh-CN"/>
              </w:rPr>
              <w:t>不含税报价</w:t>
            </w:r>
          </w:p>
        </w:tc>
        <w:tc>
          <w:tcPr>
            <w:tcW w:w="470" w:type="pct"/>
            <w:noWrap w:val="0"/>
            <w:vAlign w:val="center"/>
          </w:tcPr>
          <w:p w14:paraId="649E3082">
            <w:pPr>
              <w:snapToGrid w:val="0"/>
              <w:jc w:val="center"/>
              <w:rPr>
                <w:rFonts w:hint="eastAsia" w:ascii="仿宋" w:hAnsi="仿宋" w:eastAsia="仿宋" w:cs="仿宋"/>
                <w:b w:val="0"/>
                <w:bCs w:val="0"/>
                <w:sz w:val="22"/>
                <w:szCs w:val="28"/>
                <w:vertAlign w:val="baseline"/>
                <w:lang w:val="en-US" w:eastAsia="zh-CN"/>
              </w:rPr>
            </w:pPr>
            <w:r>
              <w:rPr>
                <w:rFonts w:hint="eastAsia" w:ascii="仿宋" w:hAnsi="仿宋" w:eastAsia="仿宋" w:cs="仿宋"/>
                <w:b w:val="0"/>
                <w:bCs w:val="0"/>
                <w:sz w:val="22"/>
                <w:szCs w:val="28"/>
                <w:vertAlign w:val="baseline"/>
                <w:lang w:val="en-US" w:eastAsia="zh-CN"/>
              </w:rPr>
              <w:t>备注</w:t>
            </w:r>
          </w:p>
        </w:tc>
      </w:tr>
      <w:tr w14:paraId="74FBA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5" w:type="pct"/>
            <w:noWrap w:val="0"/>
            <w:vAlign w:val="center"/>
          </w:tcPr>
          <w:p w14:paraId="6ACB83A3">
            <w:pPr>
              <w:snapToGrid w:val="0"/>
              <w:jc w:val="center"/>
              <w:rPr>
                <w:rFonts w:hint="eastAsia" w:ascii="仿宋" w:hAnsi="仿宋" w:eastAsia="仿宋" w:cs="仿宋"/>
                <w:b w:val="0"/>
                <w:bCs w:val="0"/>
                <w:sz w:val="21"/>
                <w:szCs w:val="24"/>
                <w:vertAlign w:val="baseline"/>
                <w:lang w:val="en-US" w:eastAsia="zh-CN"/>
              </w:rPr>
            </w:pPr>
            <w:r>
              <w:rPr>
                <w:rFonts w:hint="eastAsia" w:ascii="仿宋" w:hAnsi="仿宋" w:eastAsia="仿宋" w:cs="仿宋"/>
                <w:b w:val="0"/>
                <w:bCs w:val="0"/>
                <w:sz w:val="21"/>
                <w:szCs w:val="24"/>
                <w:vertAlign w:val="baseline"/>
                <w:lang w:val="en-US" w:eastAsia="zh-CN"/>
              </w:rPr>
              <w:t>1</w:t>
            </w:r>
          </w:p>
        </w:tc>
        <w:tc>
          <w:tcPr>
            <w:tcW w:w="475" w:type="pct"/>
            <w:noWrap w:val="0"/>
            <w:vAlign w:val="center"/>
          </w:tcPr>
          <w:p w14:paraId="421C474B">
            <w:pPr>
              <w:numPr>
                <w:ilvl w:val="0"/>
                <w:numId w:val="0"/>
              </w:numPr>
              <w:snapToGrid w:val="0"/>
              <w:jc w:val="center"/>
              <w:rPr>
                <w:rFonts w:hint="default" w:ascii="仿宋" w:hAnsi="仿宋" w:eastAsia="仿宋" w:cs="仿宋"/>
                <w:b w:val="0"/>
                <w:bCs w:val="0"/>
                <w:kern w:val="2"/>
                <w:sz w:val="21"/>
                <w:szCs w:val="24"/>
                <w:vertAlign w:val="baseline"/>
                <w:lang w:val="en-US" w:eastAsia="zh-CN" w:bidi="ar-SA"/>
              </w:rPr>
            </w:pPr>
            <w:r>
              <w:rPr>
                <w:rFonts w:hint="eastAsia" w:ascii="仿宋" w:hAnsi="仿宋" w:eastAsia="仿宋" w:cs="仿宋"/>
                <w:b w:val="0"/>
                <w:bCs w:val="0"/>
                <w:kern w:val="2"/>
                <w:sz w:val="21"/>
                <w:szCs w:val="24"/>
                <w:vertAlign w:val="baseline"/>
                <w:lang w:val="en-US" w:eastAsia="zh-CN" w:bidi="ar-SA"/>
              </w:rPr>
              <w:t>安全检查服务</w:t>
            </w:r>
          </w:p>
        </w:tc>
        <w:tc>
          <w:tcPr>
            <w:tcW w:w="2421" w:type="pct"/>
            <w:noWrap w:val="0"/>
            <w:vAlign w:val="center"/>
          </w:tcPr>
          <w:p w14:paraId="728BB5E0">
            <w:pPr>
              <w:numPr>
                <w:ilvl w:val="0"/>
                <w:numId w:val="0"/>
              </w:numPr>
              <w:snapToGrid w:val="0"/>
              <w:jc w:val="left"/>
              <w:rPr>
                <w:rFonts w:hint="eastAsia" w:ascii="仿宋" w:hAnsi="仿宋" w:eastAsia="仿宋" w:cs="仿宋"/>
                <w:b w:val="0"/>
                <w:bCs w:val="0"/>
                <w:kern w:val="2"/>
                <w:sz w:val="21"/>
                <w:szCs w:val="24"/>
                <w:vertAlign w:val="baseline"/>
                <w:lang w:val="en-US" w:eastAsia="zh-CN" w:bidi="ar-SA"/>
              </w:rPr>
            </w:pPr>
            <w:r>
              <w:rPr>
                <w:rFonts w:hint="eastAsia" w:ascii="仿宋" w:hAnsi="仿宋" w:eastAsia="仿宋" w:cs="仿宋"/>
                <w:b w:val="0"/>
                <w:bCs w:val="0"/>
                <w:kern w:val="2"/>
                <w:sz w:val="21"/>
                <w:szCs w:val="24"/>
                <w:vertAlign w:val="baseline"/>
                <w:lang w:val="en-US" w:eastAsia="zh-CN" w:bidi="ar-SA"/>
              </w:rPr>
              <w:t>1.巡查内容：共计检查21 项对象，其中包括海四达厂房17套工艺公用设备系统+1处电池储藏仓库，徕芬超级工厂1处甲类仓库+1处油漆中转站+1处废气处理站（具体检查要求详见以下附件4</w:t>
            </w:r>
            <w:bookmarkStart w:id="0" w:name="_GoBack"/>
            <w:bookmarkEnd w:id="0"/>
            <w:r>
              <w:rPr>
                <w:rFonts w:hint="eastAsia" w:ascii="仿宋" w:hAnsi="仿宋" w:eastAsia="仿宋" w:cs="仿宋"/>
                <w:b w:val="0"/>
                <w:bCs w:val="0"/>
                <w:kern w:val="2"/>
                <w:sz w:val="21"/>
                <w:szCs w:val="24"/>
                <w:vertAlign w:val="baseline"/>
                <w:lang w:val="en-US" w:eastAsia="zh-CN" w:bidi="ar-SA"/>
              </w:rPr>
              <w:t>内容）；</w:t>
            </w:r>
          </w:p>
          <w:p w14:paraId="191257E2">
            <w:pPr>
              <w:numPr>
                <w:ilvl w:val="0"/>
                <w:numId w:val="0"/>
              </w:numPr>
              <w:snapToGrid w:val="0"/>
              <w:jc w:val="left"/>
              <w:rPr>
                <w:rFonts w:hint="eastAsia" w:ascii="仿宋" w:hAnsi="仿宋" w:eastAsia="仿宋" w:cs="仿宋"/>
                <w:b w:val="0"/>
                <w:bCs w:val="0"/>
                <w:kern w:val="2"/>
                <w:sz w:val="21"/>
                <w:szCs w:val="24"/>
                <w:vertAlign w:val="baseline"/>
                <w:lang w:val="en-US" w:eastAsia="zh-CN" w:bidi="ar-SA"/>
              </w:rPr>
            </w:pPr>
            <w:r>
              <w:rPr>
                <w:rFonts w:hint="eastAsia" w:ascii="仿宋" w:hAnsi="仿宋" w:eastAsia="仿宋" w:cs="仿宋"/>
                <w:b w:val="0"/>
                <w:bCs w:val="0"/>
                <w:kern w:val="2"/>
                <w:sz w:val="21"/>
                <w:szCs w:val="24"/>
                <w:vertAlign w:val="baseline"/>
                <w:lang w:val="en-US" w:eastAsia="zh-CN" w:bidi="ar-SA"/>
              </w:rPr>
              <w:t>2.培训安排：服务周期内按需配合</w:t>
            </w:r>
            <w:r>
              <w:rPr>
                <w:rFonts w:hint="eastAsia" w:ascii="仿宋" w:hAnsi="仿宋" w:eastAsia="仿宋" w:cs="仿宋"/>
                <w:b w:val="0"/>
                <w:bCs w:val="0"/>
                <w:color w:val="000000"/>
                <w:kern w:val="2"/>
                <w:sz w:val="21"/>
                <w:szCs w:val="24"/>
                <w:highlight w:val="none"/>
                <w:lang w:val="en-US" w:eastAsia="zh-CN" w:bidi="ar-SA"/>
              </w:rPr>
              <w:t>采购人</w:t>
            </w:r>
            <w:r>
              <w:rPr>
                <w:rFonts w:hint="eastAsia" w:ascii="仿宋" w:hAnsi="仿宋" w:eastAsia="仿宋" w:cs="仿宋"/>
                <w:b w:val="0"/>
                <w:bCs w:val="0"/>
                <w:kern w:val="2"/>
                <w:sz w:val="21"/>
                <w:szCs w:val="24"/>
                <w:vertAlign w:val="baseline"/>
                <w:lang w:val="en-US" w:eastAsia="zh-CN" w:bidi="ar-SA"/>
              </w:rPr>
              <w:t>开展2场厂区安全培训，培训讲师须具备</w:t>
            </w:r>
            <w:r>
              <w:rPr>
                <w:rFonts w:hint="eastAsia" w:ascii="仿宋" w:hAnsi="仿宋" w:eastAsia="仿宋" w:cs="仿宋"/>
                <w:b w:val="0"/>
                <w:bCs w:val="0"/>
                <w:sz w:val="21"/>
                <w:szCs w:val="24"/>
                <w:vertAlign w:val="baseline"/>
                <w:lang w:val="en-US" w:eastAsia="zh-CN"/>
              </w:rPr>
              <w:t>相关专业高级职称，或相关专业中级注册安全工程师证书。</w:t>
            </w:r>
            <w:r>
              <w:rPr>
                <w:rFonts w:hint="eastAsia" w:ascii="仿宋" w:hAnsi="仿宋" w:eastAsia="仿宋" w:cs="仿宋"/>
                <w:b w:val="0"/>
                <w:bCs w:val="0"/>
                <w:kern w:val="2"/>
                <w:sz w:val="21"/>
                <w:szCs w:val="24"/>
                <w:vertAlign w:val="baseline"/>
                <w:lang w:val="en-US" w:eastAsia="zh-CN" w:bidi="ar-SA"/>
              </w:rPr>
              <w:t>；</w:t>
            </w:r>
          </w:p>
          <w:p w14:paraId="608F0B2A">
            <w:pPr>
              <w:keepNext w:val="0"/>
              <w:keepLines w:val="0"/>
              <w:widowControl/>
              <w:suppressLineNumbers w:val="0"/>
              <w:snapToGrid w:val="0"/>
              <w:jc w:val="left"/>
              <w:rPr>
                <w:rFonts w:hint="eastAsia" w:ascii="仿宋" w:hAnsi="仿宋" w:eastAsia="仿宋" w:cs="仿宋"/>
                <w:b w:val="0"/>
                <w:bCs w:val="0"/>
                <w:kern w:val="2"/>
                <w:sz w:val="21"/>
                <w:szCs w:val="24"/>
                <w:vertAlign w:val="baseline"/>
                <w:lang w:val="en-US" w:eastAsia="zh-CN" w:bidi="ar-SA"/>
              </w:rPr>
            </w:pPr>
            <w:r>
              <w:rPr>
                <w:rFonts w:hint="eastAsia" w:ascii="仿宋" w:hAnsi="仿宋" w:eastAsia="仿宋" w:cs="仿宋"/>
                <w:b w:val="0"/>
                <w:bCs w:val="0"/>
                <w:kern w:val="2"/>
                <w:sz w:val="21"/>
                <w:szCs w:val="24"/>
                <w:vertAlign w:val="baseline"/>
                <w:lang w:val="en-US" w:eastAsia="zh-CN" w:bidi="ar-SA"/>
              </w:rPr>
              <w:t>3.输出成果：每次巡查结束后3个工作日内提交正式《厂区安全巡查问题清单》，包含隐患照片、风险描述、规范依据及整改措施，对隐患进行分级分类并重点标注重大事故隐患；</w:t>
            </w:r>
          </w:p>
          <w:p w14:paraId="2A8764DA">
            <w:pPr>
              <w:numPr>
                <w:ilvl w:val="0"/>
                <w:numId w:val="0"/>
              </w:numPr>
              <w:snapToGrid w:val="0"/>
              <w:jc w:val="left"/>
              <w:rPr>
                <w:rFonts w:hint="default" w:ascii="仿宋" w:hAnsi="仿宋" w:eastAsia="仿宋" w:cs="仿宋"/>
                <w:b w:val="0"/>
                <w:bCs w:val="0"/>
                <w:kern w:val="2"/>
                <w:sz w:val="21"/>
                <w:szCs w:val="24"/>
                <w:vertAlign w:val="baseline"/>
                <w:lang w:val="en-US" w:eastAsia="zh-CN" w:bidi="ar-SA"/>
              </w:rPr>
            </w:pPr>
            <w:r>
              <w:rPr>
                <w:rFonts w:hint="eastAsia" w:ascii="仿宋" w:hAnsi="仿宋" w:eastAsia="仿宋" w:cs="仿宋"/>
                <w:b w:val="0"/>
                <w:bCs w:val="0"/>
                <w:kern w:val="2"/>
                <w:sz w:val="21"/>
                <w:szCs w:val="24"/>
                <w:vertAlign w:val="baseline"/>
                <w:lang w:val="en-US" w:eastAsia="zh-CN" w:bidi="ar-SA"/>
              </w:rPr>
              <w:t>4.服务期限及频次：每月实施 1 次现场专项巡查，确保每季度完成全部 21 项检查对象的一轮全覆盖检查；服务期间专项巡查总次数为 12 次。</w:t>
            </w:r>
          </w:p>
        </w:tc>
        <w:tc>
          <w:tcPr>
            <w:tcW w:w="371" w:type="pct"/>
            <w:noWrap w:val="0"/>
            <w:vAlign w:val="center"/>
          </w:tcPr>
          <w:p w14:paraId="1F2A35DF">
            <w:pPr>
              <w:snapToGrid w:val="0"/>
              <w:jc w:val="center"/>
              <w:rPr>
                <w:rFonts w:hint="default" w:ascii="仿宋" w:hAnsi="仿宋" w:eastAsia="仿宋" w:cs="仿宋"/>
                <w:b w:val="0"/>
                <w:bCs w:val="0"/>
                <w:sz w:val="21"/>
                <w:szCs w:val="24"/>
                <w:vertAlign w:val="baseline"/>
                <w:lang w:val="en-US" w:eastAsia="zh-CN"/>
              </w:rPr>
            </w:pPr>
            <w:r>
              <w:rPr>
                <w:rFonts w:hint="eastAsia" w:ascii="仿宋" w:hAnsi="仿宋" w:eastAsia="仿宋" w:cs="仿宋"/>
                <w:b w:val="0"/>
                <w:bCs w:val="0"/>
                <w:sz w:val="21"/>
                <w:szCs w:val="24"/>
                <w:vertAlign w:val="baseline"/>
                <w:lang w:val="en-US" w:eastAsia="zh-CN"/>
              </w:rPr>
              <w:t>1项</w:t>
            </w:r>
          </w:p>
        </w:tc>
        <w:tc>
          <w:tcPr>
            <w:tcW w:w="458" w:type="pct"/>
            <w:noWrap w:val="0"/>
            <w:vAlign w:val="center"/>
          </w:tcPr>
          <w:p w14:paraId="7276ED20">
            <w:pPr>
              <w:snapToGrid w:val="0"/>
              <w:jc w:val="center"/>
              <w:rPr>
                <w:rFonts w:hint="default" w:ascii="仿宋" w:hAnsi="仿宋" w:eastAsia="仿宋" w:cs="仿宋"/>
                <w:b w:val="0"/>
                <w:bCs w:val="0"/>
                <w:sz w:val="21"/>
                <w:szCs w:val="24"/>
                <w:vertAlign w:val="baseline"/>
                <w:lang w:val="en-US" w:eastAsia="zh-CN"/>
              </w:rPr>
            </w:pPr>
            <w:r>
              <w:rPr>
                <w:rFonts w:hint="eastAsia" w:ascii="仿宋" w:hAnsi="仿宋" w:eastAsia="仿宋" w:cs="仿宋"/>
                <w:b w:val="0"/>
                <w:bCs w:val="0"/>
                <w:sz w:val="21"/>
                <w:szCs w:val="24"/>
                <w:vertAlign w:val="baseline"/>
                <w:lang w:val="en-US" w:eastAsia="zh-CN"/>
              </w:rPr>
              <w:t>39,465.38</w:t>
            </w:r>
          </w:p>
        </w:tc>
        <w:tc>
          <w:tcPr>
            <w:tcW w:w="516" w:type="pct"/>
            <w:noWrap w:val="0"/>
            <w:vAlign w:val="center"/>
          </w:tcPr>
          <w:p w14:paraId="27801682">
            <w:pPr>
              <w:snapToGrid w:val="0"/>
              <w:jc w:val="center"/>
              <w:rPr>
                <w:rFonts w:hint="eastAsia" w:ascii="仿宋" w:hAnsi="仿宋" w:eastAsia="仿宋" w:cs="仿宋"/>
                <w:b w:val="0"/>
                <w:bCs w:val="0"/>
                <w:sz w:val="21"/>
                <w:szCs w:val="24"/>
                <w:vertAlign w:val="baseline"/>
              </w:rPr>
            </w:pPr>
          </w:p>
        </w:tc>
        <w:tc>
          <w:tcPr>
            <w:tcW w:w="470" w:type="pct"/>
            <w:noWrap w:val="0"/>
            <w:vAlign w:val="center"/>
          </w:tcPr>
          <w:p w14:paraId="790D0E38">
            <w:pPr>
              <w:snapToGrid w:val="0"/>
              <w:jc w:val="center"/>
              <w:rPr>
                <w:rFonts w:hint="eastAsia" w:ascii="仿宋" w:hAnsi="仿宋" w:eastAsia="仿宋" w:cs="仿宋"/>
                <w:b w:val="0"/>
                <w:bCs w:val="0"/>
                <w:sz w:val="21"/>
                <w:szCs w:val="24"/>
                <w:vertAlign w:val="baseline"/>
              </w:rPr>
            </w:pPr>
          </w:p>
        </w:tc>
      </w:tr>
      <w:tr w14:paraId="3C827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3182" w:type="pct"/>
            <w:gridSpan w:val="3"/>
            <w:noWrap w:val="0"/>
            <w:vAlign w:val="center"/>
          </w:tcPr>
          <w:p w14:paraId="20A0C8F6">
            <w:pPr>
              <w:snapToGrid w:val="0"/>
              <w:jc w:val="center"/>
              <w:rPr>
                <w:rFonts w:hint="eastAsia" w:ascii="仿宋" w:hAnsi="仿宋" w:eastAsia="仿宋" w:cs="仿宋"/>
                <w:b w:val="0"/>
                <w:bCs w:val="0"/>
                <w:sz w:val="21"/>
                <w:szCs w:val="24"/>
                <w:vertAlign w:val="baseline"/>
              </w:rPr>
            </w:pPr>
            <w:r>
              <w:rPr>
                <w:rFonts w:hint="eastAsia" w:ascii="仿宋" w:hAnsi="仿宋" w:eastAsia="仿宋" w:cs="仿宋"/>
                <w:b w:val="0"/>
                <w:bCs w:val="0"/>
                <w:sz w:val="21"/>
                <w:szCs w:val="24"/>
                <w:vertAlign w:val="baseline"/>
                <w:lang w:val="en-US" w:eastAsia="zh-CN"/>
              </w:rPr>
              <w:t>不含税合计（元）</w:t>
            </w:r>
          </w:p>
        </w:tc>
        <w:tc>
          <w:tcPr>
            <w:tcW w:w="371" w:type="pct"/>
            <w:noWrap w:val="0"/>
            <w:vAlign w:val="center"/>
          </w:tcPr>
          <w:p w14:paraId="1AA112FF">
            <w:pPr>
              <w:snapToGrid w:val="0"/>
              <w:jc w:val="center"/>
              <w:rPr>
                <w:rFonts w:hint="eastAsia" w:ascii="仿宋" w:hAnsi="仿宋" w:eastAsia="仿宋" w:cs="仿宋"/>
                <w:b w:val="0"/>
                <w:bCs w:val="0"/>
                <w:sz w:val="21"/>
                <w:szCs w:val="24"/>
                <w:vertAlign w:val="baseline"/>
              </w:rPr>
            </w:pPr>
          </w:p>
        </w:tc>
        <w:tc>
          <w:tcPr>
            <w:tcW w:w="458" w:type="pct"/>
            <w:noWrap w:val="0"/>
            <w:vAlign w:val="center"/>
          </w:tcPr>
          <w:p w14:paraId="5E90E98E">
            <w:pPr>
              <w:snapToGrid w:val="0"/>
              <w:jc w:val="center"/>
              <w:rPr>
                <w:rFonts w:hint="default" w:ascii="仿宋" w:hAnsi="仿宋" w:eastAsia="仿宋" w:cs="仿宋"/>
                <w:b w:val="0"/>
                <w:bCs w:val="0"/>
                <w:sz w:val="21"/>
                <w:szCs w:val="24"/>
                <w:vertAlign w:val="baseline"/>
                <w:lang w:val="en-US" w:eastAsia="zh-CN"/>
              </w:rPr>
            </w:pPr>
            <w:r>
              <w:rPr>
                <w:rFonts w:hint="eastAsia" w:ascii="仿宋" w:hAnsi="仿宋" w:eastAsia="仿宋" w:cs="仿宋"/>
                <w:b w:val="0"/>
                <w:bCs w:val="0"/>
                <w:sz w:val="21"/>
                <w:szCs w:val="24"/>
                <w:vertAlign w:val="baseline"/>
                <w:lang w:val="en-US" w:eastAsia="zh-CN"/>
              </w:rPr>
              <w:t>39465.38</w:t>
            </w:r>
          </w:p>
        </w:tc>
        <w:tc>
          <w:tcPr>
            <w:tcW w:w="516" w:type="pct"/>
            <w:noWrap w:val="0"/>
            <w:vAlign w:val="center"/>
          </w:tcPr>
          <w:p w14:paraId="6E2C94E6">
            <w:pPr>
              <w:snapToGrid w:val="0"/>
              <w:jc w:val="center"/>
              <w:rPr>
                <w:rFonts w:hint="eastAsia" w:ascii="仿宋" w:hAnsi="仿宋" w:eastAsia="仿宋" w:cs="仿宋"/>
                <w:b w:val="0"/>
                <w:bCs w:val="0"/>
                <w:sz w:val="21"/>
                <w:szCs w:val="24"/>
                <w:vertAlign w:val="baseline"/>
              </w:rPr>
            </w:pPr>
          </w:p>
        </w:tc>
        <w:tc>
          <w:tcPr>
            <w:tcW w:w="470" w:type="pct"/>
            <w:noWrap w:val="0"/>
            <w:vAlign w:val="center"/>
          </w:tcPr>
          <w:p w14:paraId="184D891A">
            <w:pPr>
              <w:snapToGrid w:val="0"/>
              <w:jc w:val="center"/>
              <w:rPr>
                <w:rFonts w:hint="eastAsia" w:ascii="仿宋" w:hAnsi="仿宋" w:eastAsia="仿宋" w:cs="仿宋"/>
                <w:b w:val="0"/>
                <w:bCs w:val="0"/>
                <w:sz w:val="21"/>
                <w:szCs w:val="24"/>
                <w:vertAlign w:val="baseline"/>
              </w:rPr>
            </w:pPr>
          </w:p>
        </w:tc>
      </w:tr>
      <w:tr w14:paraId="0BAED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3182" w:type="pct"/>
            <w:gridSpan w:val="3"/>
            <w:noWrap w:val="0"/>
            <w:vAlign w:val="center"/>
          </w:tcPr>
          <w:p w14:paraId="3E04F4EF">
            <w:pPr>
              <w:snapToGrid w:val="0"/>
              <w:jc w:val="center"/>
              <w:rPr>
                <w:rFonts w:hint="eastAsia" w:ascii="仿宋" w:hAnsi="仿宋" w:eastAsia="仿宋" w:cs="仿宋"/>
                <w:b w:val="0"/>
                <w:bCs w:val="0"/>
                <w:sz w:val="21"/>
                <w:szCs w:val="24"/>
                <w:vertAlign w:val="baseline"/>
              </w:rPr>
            </w:pPr>
            <w:r>
              <w:rPr>
                <w:rFonts w:hint="eastAsia" w:ascii="仿宋" w:hAnsi="仿宋" w:eastAsia="仿宋" w:cs="仿宋"/>
                <w:b w:val="0"/>
                <w:bCs w:val="0"/>
                <w:sz w:val="21"/>
                <w:szCs w:val="24"/>
                <w:vertAlign w:val="baseline"/>
                <w:lang w:val="en-US" w:eastAsia="zh-CN"/>
              </w:rPr>
              <w:t>税金（_%）</w:t>
            </w:r>
          </w:p>
        </w:tc>
        <w:tc>
          <w:tcPr>
            <w:tcW w:w="371" w:type="pct"/>
            <w:noWrap w:val="0"/>
            <w:vAlign w:val="center"/>
          </w:tcPr>
          <w:p w14:paraId="2902AB06">
            <w:pPr>
              <w:snapToGrid w:val="0"/>
              <w:jc w:val="center"/>
              <w:rPr>
                <w:rFonts w:hint="eastAsia" w:ascii="仿宋" w:hAnsi="仿宋" w:eastAsia="仿宋" w:cs="仿宋"/>
                <w:b w:val="0"/>
                <w:bCs w:val="0"/>
                <w:sz w:val="21"/>
                <w:szCs w:val="24"/>
                <w:vertAlign w:val="baseline"/>
              </w:rPr>
            </w:pPr>
          </w:p>
        </w:tc>
        <w:tc>
          <w:tcPr>
            <w:tcW w:w="458" w:type="pct"/>
            <w:noWrap w:val="0"/>
            <w:vAlign w:val="center"/>
          </w:tcPr>
          <w:p w14:paraId="56CA4E01">
            <w:pPr>
              <w:snapToGrid w:val="0"/>
              <w:jc w:val="center"/>
              <w:rPr>
                <w:rFonts w:hint="default" w:ascii="仿宋" w:hAnsi="仿宋" w:eastAsia="仿宋" w:cs="仿宋"/>
                <w:b w:val="0"/>
                <w:bCs w:val="0"/>
                <w:sz w:val="21"/>
                <w:szCs w:val="24"/>
                <w:vertAlign w:val="baseline"/>
                <w:lang w:val="en-US" w:eastAsia="zh-CN"/>
              </w:rPr>
            </w:pPr>
            <w:r>
              <w:rPr>
                <w:rFonts w:hint="eastAsia" w:ascii="仿宋" w:hAnsi="仿宋" w:eastAsia="仿宋" w:cs="仿宋"/>
                <w:b w:val="0"/>
                <w:bCs w:val="0"/>
                <w:sz w:val="21"/>
                <w:szCs w:val="24"/>
                <w:vertAlign w:val="baseline"/>
                <w:lang w:val="en-US" w:eastAsia="zh-CN"/>
              </w:rPr>
              <w:t>6</w:t>
            </w:r>
          </w:p>
        </w:tc>
        <w:tc>
          <w:tcPr>
            <w:tcW w:w="516" w:type="pct"/>
            <w:noWrap w:val="0"/>
            <w:vAlign w:val="center"/>
          </w:tcPr>
          <w:p w14:paraId="0C87382B">
            <w:pPr>
              <w:snapToGrid w:val="0"/>
              <w:jc w:val="center"/>
              <w:rPr>
                <w:rFonts w:hint="eastAsia" w:ascii="仿宋" w:hAnsi="仿宋" w:eastAsia="仿宋" w:cs="仿宋"/>
                <w:b w:val="0"/>
                <w:bCs w:val="0"/>
                <w:sz w:val="21"/>
                <w:szCs w:val="24"/>
                <w:vertAlign w:val="baseline"/>
              </w:rPr>
            </w:pPr>
          </w:p>
        </w:tc>
        <w:tc>
          <w:tcPr>
            <w:tcW w:w="470" w:type="pct"/>
            <w:noWrap w:val="0"/>
            <w:vAlign w:val="center"/>
          </w:tcPr>
          <w:p w14:paraId="7C6EED3E">
            <w:pPr>
              <w:snapToGrid w:val="0"/>
              <w:jc w:val="center"/>
              <w:rPr>
                <w:rFonts w:hint="eastAsia" w:ascii="仿宋" w:hAnsi="仿宋" w:eastAsia="仿宋" w:cs="仿宋"/>
                <w:b w:val="0"/>
                <w:bCs w:val="0"/>
                <w:sz w:val="21"/>
                <w:szCs w:val="24"/>
                <w:vertAlign w:val="baseline"/>
              </w:rPr>
            </w:pPr>
          </w:p>
        </w:tc>
      </w:tr>
      <w:tr w14:paraId="1C9B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3182" w:type="pct"/>
            <w:gridSpan w:val="3"/>
            <w:noWrap w:val="0"/>
            <w:vAlign w:val="center"/>
          </w:tcPr>
          <w:p w14:paraId="684F98B8">
            <w:pPr>
              <w:snapToGrid w:val="0"/>
              <w:jc w:val="center"/>
              <w:rPr>
                <w:rFonts w:hint="eastAsia" w:ascii="仿宋" w:hAnsi="仿宋" w:eastAsia="仿宋" w:cs="仿宋"/>
                <w:b w:val="0"/>
                <w:bCs w:val="0"/>
                <w:sz w:val="21"/>
                <w:szCs w:val="24"/>
                <w:vertAlign w:val="baseline"/>
              </w:rPr>
            </w:pPr>
            <w:r>
              <w:rPr>
                <w:rFonts w:hint="eastAsia" w:ascii="仿宋" w:hAnsi="仿宋" w:eastAsia="仿宋" w:cs="仿宋"/>
                <w:b w:val="0"/>
                <w:bCs w:val="0"/>
                <w:sz w:val="21"/>
                <w:szCs w:val="24"/>
                <w:vertAlign w:val="baseline"/>
                <w:lang w:val="en-US" w:eastAsia="zh-CN"/>
              </w:rPr>
              <w:t>含税合计（元）</w:t>
            </w:r>
          </w:p>
        </w:tc>
        <w:tc>
          <w:tcPr>
            <w:tcW w:w="371" w:type="pct"/>
            <w:noWrap w:val="0"/>
            <w:vAlign w:val="center"/>
          </w:tcPr>
          <w:p w14:paraId="67B21EC4">
            <w:pPr>
              <w:snapToGrid w:val="0"/>
              <w:jc w:val="center"/>
              <w:rPr>
                <w:rFonts w:hint="eastAsia" w:ascii="仿宋" w:hAnsi="仿宋" w:eastAsia="仿宋" w:cs="仿宋"/>
                <w:b w:val="0"/>
                <w:bCs w:val="0"/>
                <w:sz w:val="21"/>
                <w:szCs w:val="24"/>
                <w:vertAlign w:val="baseline"/>
              </w:rPr>
            </w:pPr>
          </w:p>
        </w:tc>
        <w:tc>
          <w:tcPr>
            <w:tcW w:w="458" w:type="pct"/>
            <w:noWrap w:val="0"/>
            <w:vAlign w:val="center"/>
          </w:tcPr>
          <w:p w14:paraId="18150E11">
            <w:pPr>
              <w:snapToGrid w:val="0"/>
              <w:jc w:val="center"/>
              <w:rPr>
                <w:rFonts w:hint="default" w:ascii="仿宋" w:hAnsi="仿宋" w:eastAsia="仿宋" w:cs="仿宋"/>
                <w:b w:val="0"/>
                <w:bCs w:val="0"/>
                <w:sz w:val="21"/>
                <w:szCs w:val="24"/>
                <w:vertAlign w:val="baseline"/>
                <w:lang w:val="en-US" w:eastAsia="zh-CN"/>
              </w:rPr>
            </w:pPr>
            <w:r>
              <w:rPr>
                <w:rFonts w:hint="eastAsia" w:ascii="仿宋" w:hAnsi="仿宋" w:eastAsia="仿宋" w:cs="仿宋"/>
                <w:b w:val="0"/>
                <w:bCs w:val="0"/>
                <w:sz w:val="21"/>
                <w:szCs w:val="24"/>
                <w:vertAlign w:val="baseline"/>
                <w:lang w:val="en-US" w:eastAsia="zh-CN"/>
              </w:rPr>
              <w:t>41833.30</w:t>
            </w:r>
          </w:p>
        </w:tc>
        <w:tc>
          <w:tcPr>
            <w:tcW w:w="516" w:type="pct"/>
            <w:noWrap w:val="0"/>
            <w:vAlign w:val="center"/>
          </w:tcPr>
          <w:p w14:paraId="217D0AEA">
            <w:pPr>
              <w:snapToGrid w:val="0"/>
              <w:jc w:val="center"/>
              <w:rPr>
                <w:rFonts w:hint="eastAsia" w:ascii="仿宋" w:hAnsi="仿宋" w:eastAsia="仿宋" w:cs="仿宋"/>
                <w:b w:val="0"/>
                <w:bCs w:val="0"/>
                <w:sz w:val="21"/>
                <w:szCs w:val="24"/>
                <w:vertAlign w:val="baseline"/>
              </w:rPr>
            </w:pPr>
          </w:p>
        </w:tc>
        <w:tc>
          <w:tcPr>
            <w:tcW w:w="470" w:type="pct"/>
            <w:noWrap w:val="0"/>
            <w:vAlign w:val="center"/>
          </w:tcPr>
          <w:p w14:paraId="3E4B5ECA">
            <w:pPr>
              <w:snapToGrid w:val="0"/>
              <w:jc w:val="center"/>
              <w:rPr>
                <w:rFonts w:hint="default" w:ascii="仿宋" w:hAnsi="仿宋" w:eastAsia="仿宋" w:cs="仿宋"/>
                <w:b w:val="0"/>
                <w:bCs w:val="0"/>
                <w:sz w:val="21"/>
                <w:szCs w:val="24"/>
                <w:vertAlign w:val="baseline"/>
                <w:lang w:val="en-US" w:eastAsia="zh-CN"/>
              </w:rPr>
            </w:pPr>
          </w:p>
        </w:tc>
      </w:tr>
      <w:tr w14:paraId="4C2A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7"/>
            <w:noWrap w:val="0"/>
            <w:vAlign w:val="top"/>
          </w:tcPr>
          <w:p w14:paraId="5480C4C9">
            <w:pPr>
              <w:widowControl/>
              <w:numPr>
                <w:ilvl w:val="0"/>
                <w:numId w:val="0"/>
              </w:numPr>
              <w:pBdr>
                <w:top w:val="none" w:color="auto" w:sz="0" w:space="0"/>
                <w:left w:val="none" w:color="auto" w:sz="0" w:space="0"/>
                <w:bottom w:val="none" w:color="auto" w:sz="0" w:space="0"/>
                <w:right w:val="none" w:color="auto" w:sz="0" w:space="0"/>
              </w:pBdr>
              <w:snapToGrid/>
              <w:jc w:val="left"/>
              <w:rPr>
                <w:rFonts w:hint="eastAsia" w:ascii="仿宋" w:hAnsi="仿宋" w:eastAsia="仿宋" w:cs="仿宋"/>
                <w:b w:val="0"/>
                <w:bCs w:val="0"/>
                <w:kern w:val="2"/>
                <w:sz w:val="21"/>
                <w:szCs w:val="21"/>
                <w:vertAlign w:val="baseline"/>
                <w:lang w:val="en-US" w:eastAsia="zh-CN" w:bidi="ar-SA"/>
              </w:rPr>
            </w:pPr>
            <w:r>
              <w:rPr>
                <w:rFonts w:hint="eastAsia" w:ascii="仿宋" w:hAnsi="仿宋" w:eastAsia="仿宋" w:cs="仿宋"/>
                <w:b w:val="0"/>
                <w:bCs w:val="0"/>
                <w:kern w:val="2"/>
                <w:sz w:val="21"/>
                <w:szCs w:val="21"/>
                <w:vertAlign w:val="baseline"/>
                <w:lang w:val="en-US" w:eastAsia="zh-CN" w:bidi="ar-SA"/>
              </w:rPr>
              <w:t>备注：</w:t>
            </w:r>
          </w:p>
          <w:p w14:paraId="3B8DEF71">
            <w:pPr>
              <w:widowControl/>
              <w:numPr>
                <w:ilvl w:val="0"/>
                <w:numId w:val="0"/>
              </w:numPr>
              <w:pBdr>
                <w:top w:val="none" w:color="auto" w:sz="0" w:space="0"/>
                <w:left w:val="none" w:color="auto" w:sz="0" w:space="0"/>
                <w:bottom w:val="none" w:color="auto" w:sz="0" w:space="0"/>
                <w:right w:val="none" w:color="auto" w:sz="0" w:space="0"/>
              </w:pBdr>
              <w:snapToGrid/>
              <w:jc w:val="left"/>
              <w:rPr>
                <w:rFonts w:hint="default" w:ascii="仿宋" w:hAnsi="仿宋" w:eastAsia="仿宋" w:cs="仿宋"/>
                <w:b w:val="0"/>
                <w:bCs w:val="0"/>
                <w:kern w:val="2"/>
                <w:sz w:val="21"/>
                <w:szCs w:val="21"/>
                <w:vertAlign w:val="baseline"/>
                <w:lang w:val="en-US" w:eastAsia="zh-CN" w:bidi="ar-SA"/>
              </w:rPr>
            </w:pPr>
            <w:r>
              <w:rPr>
                <w:rFonts w:hint="eastAsia" w:ascii="仿宋" w:hAnsi="仿宋" w:eastAsia="仿宋" w:cs="仿宋"/>
                <w:b w:val="0"/>
                <w:bCs w:val="0"/>
                <w:kern w:val="2"/>
                <w:sz w:val="21"/>
                <w:szCs w:val="21"/>
                <w:vertAlign w:val="baseline"/>
                <w:lang w:val="en-US" w:eastAsia="zh-CN" w:bidi="ar-SA"/>
              </w:rPr>
              <w:t>1.报价包含专家人工、交通、检测辅助工具、报告编制、风险辨识清单、资料打印、培训实施、售后跟踪、税费等全部费用，</w:t>
            </w:r>
            <w:r>
              <w:rPr>
                <w:rFonts w:hint="eastAsia" w:ascii="仿宋" w:hAnsi="仿宋" w:eastAsia="仿宋" w:cs="仿宋"/>
                <w:b w:val="0"/>
                <w:bCs w:val="0"/>
                <w:color w:val="000000"/>
                <w:kern w:val="2"/>
                <w:sz w:val="21"/>
                <w:szCs w:val="21"/>
                <w:highlight w:val="none"/>
                <w:lang w:val="en-US" w:eastAsia="zh-CN" w:bidi="ar-SA"/>
              </w:rPr>
              <w:t>采购人</w:t>
            </w:r>
            <w:r>
              <w:rPr>
                <w:rFonts w:hint="eastAsia" w:ascii="仿宋" w:hAnsi="仿宋" w:eastAsia="仿宋" w:cs="仿宋"/>
                <w:b w:val="0"/>
                <w:bCs w:val="0"/>
                <w:kern w:val="2"/>
                <w:sz w:val="21"/>
                <w:szCs w:val="21"/>
                <w:vertAlign w:val="baseline"/>
                <w:lang w:val="en-US" w:eastAsia="zh-CN" w:bidi="ar-SA"/>
              </w:rPr>
              <w:t>无需额外支付其他任何杂费。</w:t>
            </w:r>
            <w:r>
              <w:rPr>
                <w:rFonts w:hint="eastAsia" w:ascii="仿宋" w:hAnsi="仿宋" w:eastAsia="仿宋" w:cs="仿宋"/>
                <w:sz w:val="21"/>
                <w:szCs w:val="21"/>
                <w:highlight w:val="none"/>
                <w:lang w:val="en-US" w:eastAsia="zh-CN"/>
              </w:rPr>
              <w:t>成交人</w:t>
            </w:r>
            <w:r>
              <w:rPr>
                <w:rFonts w:hint="eastAsia" w:ascii="仿宋" w:hAnsi="仿宋" w:eastAsia="仿宋" w:cs="仿宋"/>
                <w:sz w:val="21"/>
                <w:szCs w:val="21"/>
              </w:rPr>
              <w:t>人员的人工、社保、工伤、意外、医疗等全部用工成本及法律责任均由</w:t>
            </w:r>
            <w:r>
              <w:rPr>
                <w:rFonts w:hint="eastAsia" w:ascii="仿宋" w:hAnsi="仿宋" w:eastAsia="仿宋" w:cs="仿宋"/>
                <w:sz w:val="21"/>
                <w:szCs w:val="21"/>
                <w:highlight w:val="none"/>
                <w:lang w:val="en-US" w:eastAsia="zh-CN"/>
              </w:rPr>
              <w:t>成交人</w:t>
            </w:r>
            <w:r>
              <w:rPr>
                <w:rFonts w:hint="eastAsia" w:ascii="仿宋" w:hAnsi="仿宋" w:eastAsia="仿宋" w:cs="仿宋"/>
                <w:sz w:val="21"/>
                <w:szCs w:val="21"/>
              </w:rPr>
              <w:t>自行承担，与</w:t>
            </w:r>
            <w:r>
              <w:rPr>
                <w:rFonts w:hint="eastAsia" w:ascii="仿宋" w:hAnsi="仿宋" w:eastAsia="仿宋" w:cs="仿宋"/>
                <w:b w:val="0"/>
                <w:bCs w:val="0"/>
                <w:color w:val="000000"/>
                <w:kern w:val="2"/>
                <w:sz w:val="21"/>
                <w:szCs w:val="21"/>
                <w:highlight w:val="none"/>
                <w:lang w:val="en-US" w:eastAsia="zh-CN" w:bidi="ar-SA"/>
              </w:rPr>
              <w:t>采购人</w:t>
            </w:r>
            <w:r>
              <w:rPr>
                <w:rFonts w:hint="eastAsia" w:ascii="仿宋" w:hAnsi="仿宋" w:eastAsia="仿宋" w:cs="仿宋"/>
                <w:sz w:val="21"/>
                <w:szCs w:val="21"/>
              </w:rPr>
              <w:t>无关。</w:t>
            </w:r>
          </w:p>
          <w:p w14:paraId="718EECEF">
            <w:pPr>
              <w:widowControl/>
              <w:numPr>
                <w:ilvl w:val="0"/>
                <w:numId w:val="0"/>
              </w:numPr>
              <w:pBdr>
                <w:top w:val="none" w:color="auto" w:sz="0" w:space="0"/>
                <w:left w:val="none" w:color="auto" w:sz="0" w:space="0"/>
                <w:bottom w:val="none" w:color="auto" w:sz="0" w:space="0"/>
                <w:right w:val="none" w:color="auto" w:sz="0" w:space="0"/>
              </w:pBdr>
              <w:snapToGrid/>
              <w:jc w:val="left"/>
              <w:rPr>
                <w:rFonts w:hint="eastAsia" w:ascii="仿宋" w:hAnsi="仿宋" w:eastAsia="仿宋" w:cs="仿宋"/>
                <w:sz w:val="21"/>
                <w:szCs w:val="21"/>
              </w:rPr>
            </w:pPr>
            <w:r>
              <w:rPr>
                <w:rFonts w:hint="eastAsia" w:ascii="仿宋" w:hAnsi="仿宋" w:eastAsia="仿宋" w:cs="仿宋"/>
                <w:b w:val="0"/>
                <w:bCs w:val="0"/>
                <w:sz w:val="21"/>
                <w:szCs w:val="21"/>
                <w:vertAlign w:val="baseline"/>
                <w:lang w:val="en-US" w:eastAsia="zh-CN"/>
              </w:rPr>
              <w:t>2.检查专家须持有相关专业高级职称，或相关专业中级注册安全工程师证书。</w:t>
            </w:r>
            <w:r>
              <w:rPr>
                <w:rFonts w:hint="eastAsia" w:ascii="仿宋" w:hAnsi="仿宋" w:eastAsia="仿宋" w:cs="仿宋"/>
                <w:sz w:val="21"/>
                <w:szCs w:val="21"/>
                <w:highlight w:val="none"/>
                <w:lang w:val="en-US" w:eastAsia="zh-CN"/>
              </w:rPr>
              <w:t>成交人</w:t>
            </w:r>
            <w:r>
              <w:rPr>
                <w:rFonts w:hint="eastAsia" w:ascii="仿宋" w:hAnsi="仿宋" w:eastAsia="仿宋" w:cs="仿宋"/>
                <w:sz w:val="21"/>
                <w:szCs w:val="21"/>
              </w:rPr>
              <w:t>须在合同签订后3日内向</w:t>
            </w:r>
            <w:r>
              <w:rPr>
                <w:rFonts w:hint="eastAsia" w:ascii="仿宋" w:hAnsi="仿宋" w:eastAsia="仿宋" w:cs="仿宋"/>
                <w:b w:val="0"/>
                <w:bCs w:val="0"/>
                <w:color w:val="000000"/>
                <w:kern w:val="2"/>
                <w:sz w:val="21"/>
                <w:szCs w:val="21"/>
                <w:highlight w:val="none"/>
                <w:lang w:val="en-US" w:eastAsia="zh-CN" w:bidi="ar-SA"/>
              </w:rPr>
              <w:t>采购人</w:t>
            </w:r>
            <w:r>
              <w:rPr>
                <w:rFonts w:hint="eastAsia" w:ascii="仿宋" w:hAnsi="仿宋" w:eastAsia="仿宋" w:cs="仿宋"/>
                <w:sz w:val="21"/>
                <w:szCs w:val="21"/>
              </w:rPr>
              <w:t>提供全部派驻人员的资质证书原件扫描件。若存在资质挂靠、证书造假，</w:t>
            </w:r>
            <w:r>
              <w:rPr>
                <w:rFonts w:hint="eastAsia" w:ascii="仿宋" w:hAnsi="仿宋" w:eastAsia="仿宋" w:cs="仿宋"/>
                <w:b w:val="0"/>
                <w:bCs w:val="0"/>
                <w:color w:val="000000"/>
                <w:kern w:val="2"/>
                <w:sz w:val="21"/>
                <w:szCs w:val="21"/>
                <w:highlight w:val="none"/>
                <w:lang w:val="en-US" w:eastAsia="zh-CN" w:bidi="ar-SA"/>
              </w:rPr>
              <w:t>采购人</w:t>
            </w:r>
            <w:r>
              <w:rPr>
                <w:rFonts w:hint="eastAsia" w:ascii="仿宋" w:hAnsi="仿宋" w:eastAsia="仿宋" w:cs="仿宋"/>
                <w:sz w:val="21"/>
                <w:szCs w:val="21"/>
              </w:rPr>
              <w:t>有权解除合同，</w:t>
            </w:r>
            <w:r>
              <w:rPr>
                <w:rFonts w:hint="eastAsia" w:ascii="仿宋" w:hAnsi="仿宋" w:eastAsia="仿宋" w:cs="仿宋"/>
                <w:sz w:val="21"/>
                <w:szCs w:val="21"/>
                <w:highlight w:val="none"/>
                <w:lang w:val="en-US" w:eastAsia="zh-CN"/>
              </w:rPr>
              <w:t>成交人</w:t>
            </w:r>
            <w:r>
              <w:rPr>
                <w:rFonts w:hint="eastAsia" w:ascii="仿宋" w:hAnsi="仿宋" w:eastAsia="仿宋" w:cs="仿宋"/>
                <w:sz w:val="21"/>
                <w:szCs w:val="21"/>
              </w:rPr>
              <w:t>应退还全部已收款并支付合同总价20%的违约金。</w:t>
            </w:r>
          </w:p>
          <w:p w14:paraId="2EDA282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spacing w:val="0"/>
                <w:sz w:val="21"/>
                <w:szCs w:val="21"/>
              </w:rPr>
            </w:pPr>
            <w:r>
              <w:rPr>
                <w:rFonts w:hint="eastAsia" w:ascii="仿宋" w:hAnsi="仿宋" w:eastAsia="仿宋" w:cs="仿宋"/>
                <w:i w:val="0"/>
                <w:iCs w:val="0"/>
                <w:caps w:val="0"/>
                <w:spacing w:val="0"/>
                <w:kern w:val="2"/>
                <w:sz w:val="21"/>
                <w:szCs w:val="21"/>
                <w:shd w:val="clear" w:color="auto" w:fill="auto"/>
                <w:vertAlign w:val="baseline"/>
                <w:lang w:val="en-US" w:eastAsia="zh-CN" w:bidi="ar-SA"/>
              </w:rPr>
              <w:t>3.</w:t>
            </w:r>
            <w:r>
              <w:rPr>
                <w:rFonts w:hint="eastAsia" w:ascii="仿宋" w:hAnsi="仿宋" w:eastAsia="仿宋" w:cs="仿宋"/>
                <w:sz w:val="21"/>
                <w:szCs w:val="21"/>
                <w:highlight w:val="none"/>
                <w:lang w:val="en-US" w:eastAsia="zh-CN"/>
              </w:rPr>
              <w:t>成交人</w:t>
            </w:r>
            <w:r>
              <w:rPr>
                <w:rFonts w:hint="eastAsia" w:ascii="仿宋" w:hAnsi="仿宋" w:eastAsia="仿宋" w:cs="仿宋"/>
                <w:i w:val="0"/>
                <w:iCs w:val="0"/>
                <w:caps w:val="0"/>
                <w:spacing w:val="0"/>
                <w:kern w:val="2"/>
                <w:sz w:val="21"/>
                <w:szCs w:val="21"/>
                <w:shd w:val="clear" w:color="auto" w:fill="auto"/>
                <w:vertAlign w:val="baseline"/>
                <w:lang w:val="en-US" w:eastAsia="zh-CN" w:bidi="ar-SA"/>
              </w:rPr>
              <w:t>派驻人员须与</w:t>
            </w:r>
            <w:r>
              <w:rPr>
                <w:rFonts w:hint="eastAsia" w:ascii="仿宋" w:hAnsi="仿宋" w:eastAsia="仿宋" w:cs="仿宋"/>
                <w:sz w:val="21"/>
                <w:szCs w:val="21"/>
                <w:highlight w:val="none"/>
                <w:lang w:val="en-US" w:eastAsia="zh-CN"/>
              </w:rPr>
              <w:t>成交人</w:t>
            </w:r>
            <w:r>
              <w:rPr>
                <w:rFonts w:hint="eastAsia" w:ascii="仿宋" w:hAnsi="仿宋" w:eastAsia="仿宋" w:cs="仿宋"/>
                <w:i w:val="0"/>
                <w:iCs w:val="0"/>
                <w:caps w:val="0"/>
                <w:spacing w:val="0"/>
                <w:kern w:val="2"/>
                <w:sz w:val="21"/>
                <w:szCs w:val="21"/>
                <w:shd w:val="clear" w:color="auto" w:fill="auto"/>
                <w:vertAlign w:val="baseline"/>
                <w:lang w:val="en-US" w:eastAsia="zh-CN" w:bidi="ar-SA"/>
              </w:rPr>
              <w:t>存在合法有效的劳动关系，</w:t>
            </w:r>
          </w:p>
          <w:p w14:paraId="6622C4BC">
            <w:r>
              <w:rPr>
                <w:rFonts w:hint="eastAsia" w:ascii="仿宋" w:hAnsi="仿宋" w:eastAsia="仿宋" w:cs="仿宋"/>
                <w:i w:val="0"/>
                <w:iCs w:val="0"/>
                <w:caps w:val="0"/>
                <w:spacing w:val="0"/>
                <w:kern w:val="2"/>
                <w:sz w:val="21"/>
                <w:szCs w:val="21"/>
                <w:shd w:val="clear" w:color="auto" w:fill="auto"/>
                <w:vertAlign w:val="baseline"/>
                <w:lang w:val="en-US" w:eastAsia="zh-CN" w:bidi="ar-SA"/>
              </w:rPr>
              <w:t>4.未经</w:t>
            </w:r>
            <w:r>
              <w:rPr>
                <w:rFonts w:hint="eastAsia" w:ascii="仿宋" w:hAnsi="仿宋" w:eastAsia="仿宋" w:cs="仿宋"/>
                <w:b w:val="0"/>
                <w:bCs w:val="0"/>
                <w:color w:val="000000"/>
                <w:kern w:val="2"/>
                <w:sz w:val="21"/>
                <w:szCs w:val="21"/>
                <w:highlight w:val="none"/>
                <w:lang w:val="en-US" w:eastAsia="zh-CN" w:bidi="ar-SA"/>
              </w:rPr>
              <w:t>采购人</w:t>
            </w:r>
            <w:r>
              <w:rPr>
                <w:rFonts w:hint="eastAsia" w:ascii="仿宋" w:hAnsi="仿宋" w:eastAsia="仿宋" w:cs="仿宋"/>
                <w:i w:val="0"/>
                <w:iCs w:val="0"/>
                <w:caps w:val="0"/>
                <w:spacing w:val="0"/>
                <w:kern w:val="2"/>
                <w:sz w:val="21"/>
                <w:szCs w:val="21"/>
                <w:shd w:val="clear" w:color="auto" w:fill="auto"/>
                <w:vertAlign w:val="baseline"/>
                <w:lang w:val="en-US" w:eastAsia="zh-CN" w:bidi="ar-SA"/>
              </w:rPr>
              <w:t>书面同意，</w:t>
            </w:r>
            <w:r>
              <w:rPr>
                <w:rFonts w:hint="eastAsia" w:ascii="仿宋" w:hAnsi="仿宋" w:eastAsia="仿宋" w:cs="仿宋"/>
                <w:sz w:val="21"/>
                <w:szCs w:val="21"/>
                <w:highlight w:val="none"/>
                <w:lang w:val="en-US" w:eastAsia="zh-CN"/>
              </w:rPr>
              <w:t>成交人</w:t>
            </w:r>
            <w:r>
              <w:rPr>
                <w:rFonts w:hint="eastAsia" w:ascii="仿宋" w:hAnsi="仿宋" w:eastAsia="仿宋" w:cs="仿宋"/>
                <w:i w:val="0"/>
                <w:iCs w:val="0"/>
                <w:caps w:val="0"/>
                <w:spacing w:val="0"/>
                <w:kern w:val="2"/>
                <w:sz w:val="21"/>
                <w:szCs w:val="21"/>
                <w:shd w:val="clear" w:color="auto" w:fill="auto"/>
                <w:vertAlign w:val="baseline"/>
                <w:lang w:val="en-US" w:eastAsia="zh-CN" w:bidi="ar-SA"/>
              </w:rPr>
              <w:t>不得更换项目负责人及技术负责人；其他人员更换须提前15日报</w:t>
            </w:r>
            <w:r>
              <w:rPr>
                <w:rFonts w:hint="eastAsia" w:ascii="仿宋" w:hAnsi="仿宋" w:eastAsia="仿宋" w:cs="仿宋"/>
                <w:b w:val="0"/>
                <w:bCs w:val="0"/>
                <w:color w:val="000000"/>
                <w:kern w:val="2"/>
                <w:sz w:val="21"/>
                <w:szCs w:val="21"/>
                <w:highlight w:val="none"/>
                <w:lang w:val="en-US" w:eastAsia="zh-CN" w:bidi="ar-SA"/>
              </w:rPr>
              <w:t>采购人</w:t>
            </w:r>
            <w:r>
              <w:rPr>
                <w:rFonts w:hint="eastAsia" w:ascii="仿宋" w:hAnsi="仿宋" w:eastAsia="仿宋" w:cs="仿宋"/>
                <w:i w:val="0"/>
                <w:iCs w:val="0"/>
                <w:caps w:val="0"/>
                <w:spacing w:val="0"/>
                <w:kern w:val="2"/>
                <w:sz w:val="21"/>
                <w:szCs w:val="21"/>
                <w:shd w:val="clear" w:color="auto" w:fill="auto"/>
                <w:vertAlign w:val="baseline"/>
                <w:lang w:val="en-US" w:eastAsia="zh-CN" w:bidi="ar-SA"/>
              </w:rPr>
              <w:t>审批。</w:t>
            </w:r>
            <w:r>
              <w:rPr>
                <w:rFonts w:hint="eastAsia" w:ascii="仿宋" w:hAnsi="仿宋" w:eastAsia="仿宋" w:cs="仿宋"/>
                <w:sz w:val="21"/>
                <w:szCs w:val="21"/>
                <w:highlight w:val="none"/>
                <w:lang w:val="en-US" w:eastAsia="zh-CN"/>
              </w:rPr>
              <w:t>成交人</w:t>
            </w:r>
            <w:r>
              <w:rPr>
                <w:rFonts w:hint="eastAsia" w:ascii="仿宋" w:hAnsi="仿宋" w:eastAsia="仿宋" w:cs="仿宋"/>
                <w:i w:val="0"/>
                <w:iCs w:val="0"/>
                <w:caps w:val="0"/>
                <w:spacing w:val="0"/>
                <w:kern w:val="2"/>
                <w:sz w:val="21"/>
                <w:szCs w:val="21"/>
                <w:shd w:val="clear" w:color="auto" w:fill="auto"/>
                <w:vertAlign w:val="baseline"/>
                <w:lang w:val="en-US" w:eastAsia="zh-CN" w:bidi="ar-SA"/>
              </w:rPr>
              <w:t>须建立人员考勤制度，</w:t>
            </w:r>
            <w:r>
              <w:rPr>
                <w:rFonts w:hint="eastAsia" w:ascii="仿宋" w:hAnsi="仿宋" w:eastAsia="仿宋" w:cs="仿宋"/>
                <w:b w:val="0"/>
                <w:bCs w:val="0"/>
                <w:color w:val="000000"/>
                <w:kern w:val="2"/>
                <w:sz w:val="21"/>
                <w:szCs w:val="21"/>
                <w:highlight w:val="none"/>
                <w:lang w:val="en-US" w:eastAsia="zh-CN" w:bidi="ar-SA"/>
              </w:rPr>
              <w:t>采购人</w:t>
            </w:r>
            <w:r>
              <w:rPr>
                <w:rFonts w:hint="eastAsia" w:ascii="仿宋" w:hAnsi="仿宋" w:eastAsia="仿宋" w:cs="仿宋"/>
                <w:i w:val="0"/>
                <w:iCs w:val="0"/>
                <w:caps w:val="0"/>
                <w:spacing w:val="0"/>
                <w:kern w:val="2"/>
                <w:sz w:val="21"/>
                <w:szCs w:val="21"/>
                <w:shd w:val="clear" w:color="auto" w:fill="auto"/>
                <w:vertAlign w:val="baseline"/>
                <w:lang w:val="en-US" w:eastAsia="zh-CN" w:bidi="ar-SA"/>
              </w:rPr>
              <w:t>有权随时抽查</w:t>
            </w:r>
            <w:r>
              <w:rPr>
                <w:rFonts w:hint="eastAsia" w:ascii="仿宋" w:hAnsi="仿宋" w:eastAsia="仿宋" w:cs="仿宋"/>
                <w:sz w:val="21"/>
                <w:szCs w:val="21"/>
                <w:highlight w:val="none"/>
                <w:lang w:val="en-US" w:eastAsia="zh-CN"/>
              </w:rPr>
              <w:t>成交人</w:t>
            </w:r>
            <w:r>
              <w:rPr>
                <w:rFonts w:hint="eastAsia" w:ascii="仿宋" w:hAnsi="仿宋" w:eastAsia="仿宋" w:cs="仿宋"/>
                <w:i w:val="0"/>
                <w:iCs w:val="0"/>
                <w:caps w:val="0"/>
                <w:spacing w:val="0"/>
                <w:kern w:val="2"/>
                <w:sz w:val="21"/>
                <w:szCs w:val="21"/>
                <w:shd w:val="clear" w:color="auto" w:fill="auto"/>
                <w:vertAlign w:val="baseline"/>
                <w:lang w:val="en-US" w:eastAsia="zh-CN" w:bidi="ar-SA"/>
              </w:rPr>
              <w:t>人员到场情况，如发现挂证不到场、人证不符的，按每人次10,000元扣减服务费，</w:t>
            </w:r>
            <w:r>
              <w:rPr>
                <w:rFonts w:hint="eastAsia" w:ascii="仿宋" w:hAnsi="仿宋" w:eastAsia="仿宋" w:cs="仿宋"/>
                <w:b w:val="0"/>
                <w:bCs w:val="0"/>
                <w:color w:val="000000"/>
                <w:kern w:val="2"/>
                <w:sz w:val="21"/>
                <w:szCs w:val="21"/>
                <w:highlight w:val="none"/>
                <w:lang w:val="en-US" w:eastAsia="zh-CN" w:bidi="ar-SA"/>
              </w:rPr>
              <w:t>采购人</w:t>
            </w:r>
            <w:r>
              <w:rPr>
                <w:rFonts w:hint="eastAsia" w:ascii="仿宋" w:hAnsi="仿宋" w:eastAsia="仿宋" w:cs="仿宋"/>
                <w:i w:val="0"/>
                <w:iCs w:val="0"/>
                <w:caps w:val="0"/>
                <w:spacing w:val="0"/>
                <w:kern w:val="2"/>
                <w:sz w:val="21"/>
                <w:szCs w:val="21"/>
                <w:shd w:val="clear" w:color="auto" w:fill="auto"/>
                <w:vertAlign w:val="baseline"/>
                <w:lang w:val="en-US" w:eastAsia="zh-CN" w:bidi="ar-SA"/>
              </w:rPr>
              <w:t>并有权解除合同。</w:t>
            </w:r>
          </w:p>
          <w:p w14:paraId="16E1708B"/>
          <w:p w14:paraId="7CE6CF5C">
            <w:pPr>
              <w:widowControl/>
              <w:numPr>
                <w:ilvl w:val="0"/>
                <w:numId w:val="0"/>
              </w:numPr>
              <w:pBdr>
                <w:top w:val="none" w:color="auto" w:sz="0" w:space="0"/>
                <w:left w:val="none" w:color="auto" w:sz="0" w:space="0"/>
                <w:bottom w:val="none" w:color="auto" w:sz="0" w:space="0"/>
                <w:right w:val="none" w:color="auto" w:sz="0" w:space="0"/>
              </w:pBdr>
              <w:snapToGrid/>
              <w:jc w:val="left"/>
              <w:rPr>
                <w:rFonts w:hint="eastAsia" w:ascii="仿宋" w:hAnsi="仿宋" w:eastAsia="仿宋" w:cs="仿宋"/>
                <w:b w:val="0"/>
                <w:bCs w:val="0"/>
                <w:sz w:val="21"/>
                <w:szCs w:val="21"/>
                <w:vertAlign w:val="baseline"/>
                <w:lang w:val="en-US" w:eastAsia="zh-CN"/>
              </w:rPr>
            </w:pPr>
          </w:p>
        </w:tc>
      </w:tr>
    </w:tbl>
    <w:p w14:paraId="136223DF">
      <w:pPr>
        <w:spacing w:line="480" w:lineRule="auto"/>
        <w:ind w:right="-89"/>
        <w:jc w:val="right"/>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 xml:space="preserve">       供应商</w:t>
      </w:r>
      <w:r>
        <w:rPr>
          <w:rFonts w:hint="eastAsia" w:ascii="宋体" w:hAnsi="宋体" w:eastAsia="宋体" w:cs="宋体"/>
          <w:b w:val="0"/>
          <w:bCs w:val="0"/>
          <w:sz w:val="28"/>
          <w:szCs w:val="28"/>
        </w:rPr>
        <w:t>（公章）：</w:t>
      </w:r>
    </w:p>
    <w:p w14:paraId="194F15DF">
      <w:pPr>
        <w:spacing w:line="480" w:lineRule="auto"/>
        <w:ind w:right="-89"/>
        <w:jc w:val="righ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rPr>
        <w:t>法定代表人或</w:t>
      </w:r>
      <w:r>
        <w:rPr>
          <w:rFonts w:hint="eastAsia" w:ascii="宋体" w:hAnsi="宋体" w:eastAsia="宋体" w:cs="宋体"/>
          <w:b w:val="0"/>
          <w:bCs w:val="0"/>
          <w:sz w:val="28"/>
          <w:szCs w:val="28"/>
          <w:lang w:eastAsia="zh-CN"/>
        </w:rPr>
        <w:t>被授权委托人</w:t>
      </w:r>
      <w:r>
        <w:rPr>
          <w:rFonts w:hint="eastAsia" w:ascii="宋体" w:hAnsi="宋体" w:eastAsia="宋体" w:cs="宋体"/>
          <w:b w:val="0"/>
          <w:bCs w:val="0"/>
          <w:sz w:val="28"/>
          <w:szCs w:val="28"/>
        </w:rPr>
        <w:t>（签名或签章）：</w:t>
      </w:r>
      <w:r>
        <w:rPr>
          <w:rFonts w:hint="eastAsia" w:ascii="宋体" w:hAnsi="宋体" w:eastAsia="宋体" w:cs="宋体"/>
          <w:b w:val="0"/>
          <w:bCs w:val="0"/>
          <w:sz w:val="28"/>
          <w:szCs w:val="28"/>
          <w:lang w:val="en-US" w:eastAsia="zh-CN"/>
        </w:rPr>
        <w:t xml:space="preserve"> </w:t>
      </w:r>
    </w:p>
    <w:p w14:paraId="41FA1040">
      <w:pPr>
        <w:spacing w:line="480" w:lineRule="auto"/>
        <w:ind w:right="-89"/>
        <w:jc w:val="center"/>
        <w:rPr>
          <w:rFonts w:hint="eastAsia" w:ascii="宋体" w:hAnsi="宋体" w:eastAsia="宋体" w:cs="宋体"/>
          <w:b w:val="0"/>
          <w:bCs w:val="0"/>
        </w:rPr>
      </w:pPr>
      <w:r>
        <w:rPr>
          <w:rFonts w:hint="eastAsia" w:ascii="宋体" w:hAnsi="宋体" w:eastAsia="宋体" w:cs="宋体"/>
          <w:b w:val="0"/>
          <w:bCs w:val="0"/>
          <w:sz w:val="28"/>
          <w:szCs w:val="28"/>
          <w:lang w:val="en-US" w:eastAsia="zh-CN"/>
        </w:rPr>
        <w:t xml:space="preserve">                                                                                   </w:t>
      </w:r>
      <w:r>
        <w:rPr>
          <w:rFonts w:hint="eastAsia" w:ascii="宋体" w:hAnsi="宋体" w:eastAsia="宋体" w:cs="宋体"/>
          <w:b w:val="0"/>
          <w:bCs w:val="0"/>
          <w:sz w:val="28"/>
          <w:szCs w:val="28"/>
        </w:rPr>
        <w:t>年  月  日</w:t>
      </w:r>
    </w:p>
    <w:p w14:paraId="45ABBCE7"/>
    <w:sectPr>
      <w:headerReference r:id="rId5" w:type="default"/>
      <w:footerReference r:id="rId6" w:type="default"/>
      <w:type w:val="continuous"/>
      <w:pgSz w:w="16840" w:h="11907" w:orient="landscape"/>
      <w:pgMar w:top="1644" w:right="1134" w:bottom="1361" w:left="1134" w:header="850" w:footer="992" w:gutter="0"/>
      <w:pgBorders>
        <w:top w:val="none" w:sz="0" w:space="0"/>
        <w:left w:val="none" w:sz="0" w:space="0"/>
        <w:bottom w:val="none" w:sz="0" w:space="0"/>
        <w:right w:val="none" w:sz="0" w:space="0"/>
      </w:pgBorders>
      <w:cols w:space="72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89F07">
    <w:pPr>
      <w:pStyle w:val="5"/>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1</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BF264">
    <w:pPr>
      <w:pStyle w:val="5"/>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1</w:t>
    </w:r>
    <w:r>
      <w:rPr>
        <w:kern w:val="0"/>
        <w:szCs w:val="21"/>
      </w:rPr>
      <w:fldChar w:fldCharType="end"/>
    </w:r>
    <w:r>
      <w:rPr>
        <w:rFonts w:hint="eastAsia"/>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26A09">
    <w:pPr>
      <w:pStyle w:val="6"/>
      <w:pBdr>
        <w:bottom w:val="none" w:color="auto" w:sz="0" w:space="0"/>
      </w:pBdr>
      <w:jc w:val="both"/>
      <w:rPr>
        <w:rFonts w:hint="default" w:eastAsia="宋体"/>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895B2">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FB2F6B"/>
    <w:rsid w:val="6FFB2F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before="260" w:beforeLines="0" w:after="260" w:afterLines="0" w:line="413" w:lineRule="auto"/>
      <w:jc w:val="center"/>
      <w:outlineLvl w:val="1"/>
    </w:pPr>
    <w:rPr>
      <w:rFonts w:ascii="Arial" w:hAnsi="Arial" w:eastAsia="仿宋_GB2312"/>
      <w:b/>
      <w:sz w:val="30"/>
      <w:szCs w:val="32"/>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Body Text"/>
    <w:basedOn w:val="1"/>
    <w:next w:val="1"/>
    <w:uiPriority w:val="0"/>
    <w:pPr>
      <w:spacing w:after="120" w:afterLines="0"/>
    </w:pPr>
  </w:style>
  <w:style w:type="paragraph" w:styleId="4">
    <w:name w:val="Body Text Indent"/>
    <w:basedOn w:val="1"/>
    <w:qFormat/>
    <w:uiPriority w:val="0"/>
    <w:pPr>
      <w:snapToGrid w:val="0"/>
      <w:spacing w:line="360" w:lineRule="auto"/>
      <w:ind w:firstLine="210" w:firstLineChars="75"/>
    </w:pPr>
    <w:rPr>
      <w:rFonts w:ascii="仿宋_GB2312" w:eastAsia="仿宋_GB2312"/>
      <w:sz w:val="28"/>
    </w:rPr>
  </w:style>
  <w:style w:type="paragraph" w:styleId="5">
    <w:name w:val="footer"/>
    <w:basedOn w:val="1"/>
    <w:uiPriority w:val="99"/>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4"/>
    <w:qFormat/>
    <w:uiPriority w:val="0"/>
    <w:pPr>
      <w:ind w:firstLine="420" w:firstLineChars="200"/>
    </w:pPr>
    <w:rPr>
      <w:rFonts w:ascii="Times New Roman" w:hAnsi="Times New Roman" w:eastAsia="宋体"/>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bCs/>
    </w:rPr>
  </w:style>
  <w:style w:type="paragraph" w:customStyle="1" w:styleId="12">
    <w:name w:val=" Char"/>
    <w:basedOn w:val="1"/>
    <w:uiPriority w:val="0"/>
    <w:pPr>
      <w:adjustRightInd w:val="0"/>
      <w:snapToGrid w:val="0"/>
      <w:spacing w:line="360" w:lineRule="auto"/>
      <w:ind w:firstLine="200"/>
      <w:jc w:val="left"/>
    </w:pPr>
  </w:style>
  <w:style w:type="paragraph" w:customStyle="1" w:styleId="13">
    <w:name w:val="_Style 2"/>
    <w:basedOn w:val="1"/>
    <w:next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2026-08-19T06:15:00Z</dcterms:created>
  <dc:creator>黄家琪</dc:creator>
  <cp:lastModifiedBy>黄家琪</cp:lastModifiedBy>
  <dcterms:modified xsi:type="dcterms:W3CDTF">2026-08-19T06:18:06Z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DAB5420CC3C64A5A84716EB642F80600_11</vt:lpwstr>
  </property>
  <property fmtid="{D5CDD505-2E9C-101B-9397-08002B2CF9AE}" pid="4" name="KSOTemplateDocerSaveRecord">
    <vt:lpwstr>eyJoZGlkIjoiMGMzZDc0NjA3Njg3ODkyNjAyYmJkZTVkMzdkNzQ1MjIiLCJ1c2VySWQiOiI0MDg2NDE1MzQifQ==</vt:lpwstr>
  </property>
</Properties>
</file>